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985E2" w14:textId="77777777" w:rsidR="007C565C" w:rsidRPr="00405652" w:rsidRDefault="007C565C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EEE23D8" w14:textId="579D7EE6" w:rsidR="007C565C" w:rsidRPr="00405652" w:rsidRDefault="00FC136C" w:rsidP="00A14131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05652">
        <w:rPr>
          <w:noProof/>
          <w:lang w:val="en-US"/>
        </w:rPr>
        <w:drawing>
          <wp:inline distT="0" distB="0" distL="0" distR="0" wp14:anchorId="54805118" wp14:editId="36298D2B">
            <wp:extent cx="1645666" cy="1135464"/>
            <wp:effectExtent l="0" t="0" r="0" b="0"/>
            <wp:docPr id="1330372871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125" cy="114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821956" w14:textId="77777777" w:rsidR="00940679" w:rsidRPr="00405652" w:rsidRDefault="00940679" w:rsidP="00A14131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AC38A0C" w14:textId="3BF5D309" w:rsidR="00A14131" w:rsidRPr="00405652" w:rsidRDefault="00A14131" w:rsidP="0094067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Figure 1. </w:t>
      </w:r>
      <w:r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Semiquantitative RT-PCR </w:t>
      </w:r>
      <w:r w:rsidR="001E6F0A" w:rsidRPr="00405652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217EC6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the indicated gene</w:t>
      </w:r>
      <w:r w:rsidR="00FC136C" w:rsidRPr="0040565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E6F0A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performed </w:t>
      </w:r>
      <w:r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on RNA isolated from wild-type </w:t>
      </w:r>
      <w:r w:rsidR="00FC136C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primary mouse </w:t>
      </w:r>
      <w:r w:rsidRPr="00405652">
        <w:rPr>
          <w:rFonts w:ascii="Times New Roman" w:hAnsi="Times New Roman" w:cs="Times New Roman"/>
          <w:sz w:val="24"/>
          <w:szCs w:val="24"/>
          <w:lang w:val="en-GB"/>
        </w:rPr>
        <w:t>osteoblast</w:t>
      </w:r>
      <w:r w:rsidR="001E6F0A" w:rsidRPr="00405652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treated </w:t>
      </w:r>
      <w:r w:rsidR="006D47F5" w:rsidRPr="00405652">
        <w:rPr>
          <w:rFonts w:ascii="Times New Roman" w:hAnsi="Times New Roman" w:cs="Times New Roman"/>
          <w:sz w:val="24"/>
          <w:szCs w:val="24"/>
          <w:lang w:val="en-GB"/>
        </w:rPr>
        <w:t>w</w:t>
      </w:r>
      <w:r w:rsidRPr="00405652">
        <w:rPr>
          <w:rFonts w:ascii="Times New Roman" w:hAnsi="Times New Roman" w:cs="Times New Roman"/>
          <w:sz w:val="24"/>
          <w:szCs w:val="24"/>
          <w:lang w:val="en-GB"/>
        </w:rPr>
        <w:t>ith 100nM</w:t>
      </w:r>
      <w:r w:rsidR="00362361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62361" w:rsidRPr="00405652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of scrambled (SCR-) siRNA or </w:t>
      </w:r>
      <w:r w:rsidR="00362361" w:rsidRPr="00405652">
        <w:rPr>
          <w:rFonts w:ascii="Times New Roman" w:hAnsi="Times New Roman" w:cs="Times New Roman"/>
          <w:bCs/>
          <w:i/>
          <w:iCs/>
          <w:sz w:val="24"/>
          <w:szCs w:val="24"/>
          <w:lang w:val="en-GB"/>
        </w:rPr>
        <w:t xml:space="preserve">Penk1 </w:t>
      </w:r>
      <w:r w:rsidR="00362361" w:rsidRPr="00405652">
        <w:rPr>
          <w:rFonts w:ascii="Times New Roman" w:hAnsi="Times New Roman" w:cs="Times New Roman"/>
          <w:bCs/>
          <w:sz w:val="24"/>
          <w:szCs w:val="24"/>
          <w:lang w:val="en-GB"/>
        </w:rPr>
        <w:t>specific siRNA (</w:t>
      </w:r>
      <w:r w:rsidR="00362361" w:rsidRPr="00405652">
        <w:rPr>
          <w:rFonts w:ascii="Times New Roman" w:hAnsi="Times New Roman" w:cs="Times New Roman"/>
          <w:bCs/>
          <w:i/>
          <w:iCs/>
          <w:sz w:val="24"/>
          <w:szCs w:val="24"/>
          <w:lang w:val="en-GB"/>
        </w:rPr>
        <w:t>Penk1</w:t>
      </w:r>
      <w:r w:rsidR="00362361" w:rsidRPr="00405652">
        <w:rPr>
          <w:rFonts w:ascii="Times New Roman" w:hAnsi="Times New Roman" w:cs="Times New Roman"/>
          <w:bCs/>
          <w:sz w:val="24"/>
          <w:szCs w:val="24"/>
          <w:lang w:val="en-GB"/>
        </w:rPr>
        <w:t>-siRNA).</w:t>
      </w:r>
      <w:r w:rsidR="00FC136C" w:rsidRPr="00405652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PCR product</w:t>
      </w:r>
      <w:r w:rsidR="00940679" w:rsidRPr="00405652">
        <w:rPr>
          <w:rFonts w:ascii="Times New Roman" w:hAnsi="Times New Roman" w:cs="Times New Roman"/>
          <w:bCs/>
          <w:sz w:val="24"/>
          <w:szCs w:val="24"/>
          <w:lang w:val="en-GB"/>
        </w:rPr>
        <w:t>s were resolved on 2% agarose gel. Pictures are representative of 3 experiments.</w:t>
      </w:r>
    </w:p>
    <w:p w14:paraId="612E9A5A" w14:textId="77777777" w:rsidR="007C565C" w:rsidRPr="00405652" w:rsidRDefault="007C565C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2A2FFE5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4B31BDF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9FF76BB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99DF1C8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A06111E" w14:textId="723B4B47" w:rsidR="00940679" w:rsidRPr="00405652" w:rsidRDefault="00FC754A" w:rsidP="00E116E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405652"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67C3D3DC" wp14:editId="3757998C">
            <wp:extent cx="6120130" cy="4591685"/>
            <wp:effectExtent l="0" t="0" r="0" b="0"/>
            <wp:docPr id="74319430" name="Immagine 1" descr="Immagine che contiene oscurità, spazio, schermata, n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319430" name="Immagine 1" descr="Immagine che contiene oscurità, spazio, schermata, nero&#10;&#10;Descrizione generata automa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591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3F2140" w14:textId="16CF93AE" w:rsidR="00940679" w:rsidRPr="00405652" w:rsidRDefault="00A71BFA" w:rsidP="005F743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Figure </w:t>
      </w:r>
      <w:r w:rsidR="0044174A"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="00071C5B"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Correlation analysis. </w:t>
      </w:r>
      <w:r w:rsidR="009D312A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Wild-type primary mouse osteoblasts </w:t>
      </w:r>
      <w:r w:rsidR="00485C66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were </w:t>
      </w:r>
      <w:r w:rsidR="009D312A" w:rsidRPr="00405652">
        <w:rPr>
          <w:rFonts w:ascii="Times New Roman" w:hAnsi="Times New Roman" w:cs="Times New Roman"/>
          <w:sz w:val="24"/>
          <w:szCs w:val="24"/>
          <w:lang w:val="en-GB"/>
        </w:rPr>
        <w:t>cultured in standard medium supplemented with 10 mM β-glycerophosphate and 50 µg/mL ascorbic acid (osteogenic medium)</w:t>
      </w:r>
      <w:r w:rsidR="00061A8B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. RNA was </w:t>
      </w:r>
      <w:r w:rsidR="00E16CB1" w:rsidRPr="00405652">
        <w:rPr>
          <w:rFonts w:ascii="Times New Roman" w:hAnsi="Times New Roman" w:cs="Times New Roman"/>
          <w:sz w:val="24"/>
          <w:szCs w:val="24"/>
          <w:lang w:val="en-GB"/>
        </w:rPr>
        <w:t>isolated at</w:t>
      </w:r>
      <w:r w:rsidR="00061A8B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30BD5" w:rsidRPr="00405652">
        <w:rPr>
          <w:rFonts w:ascii="Times New Roman" w:hAnsi="Times New Roman" w:cs="Times New Roman"/>
          <w:sz w:val="24"/>
          <w:szCs w:val="24"/>
          <w:lang w:val="en-GB"/>
        </w:rPr>
        <w:t>T0</w:t>
      </w:r>
      <w:r w:rsidR="00BF6047" w:rsidRPr="00405652">
        <w:rPr>
          <w:rFonts w:ascii="Times New Roman" w:hAnsi="Times New Roman" w:cs="Times New Roman"/>
          <w:sz w:val="24"/>
          <w:szCs w:val="24"/>
          <w:lang w:val="en-GB"/>
        </w:rPr>
        <w:t>, T1, T4, T7, T14 and T21</w:t>
      </w:r>
      <w:r w:rsidR="009C72EE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225E0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culture days </w:t>
      </w:r>
      <w:r w:rsidR="009C72EE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and the indicated genes </w:t>
      </w:r>
      <w:r w:rsidR="00FC754A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were </w:t>
      </w:r>
      <w:r w:rsidR="009C72EE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evaluated by real time RT-PCR. </w:t>
      </w:r>
      <w:r w:rsidR="00D60F22" w:rsidRPr="00405652">
        <w:rPr>
          <w:rFonts w:ascii="Times New Roman" w:hAnsi="Times New Roman" w:cs="Times New Roman"/>
          <w:sz w:val="24"/>
          <w:szCs w:val="24"/>
          <w:lang w:val="en-GB"/>
        </w:rPr>
        <w:t>C</w:t>
      </w:r>
      <w:r w:rsidR="007E4A54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orrelation analysis </w:t>
      </w:r>
      <w:r w:rsidR="00194B22" w:rsidRPr="00405652">
        <w:rPr>
          <w:rFonts w:ascii="Times New Roman" w:hAnsi="Times New Roman" w:cs="Times New Roman"/>
          <w:sz w:val="24"/>
          <w:szCs w:val="24"/>
          <w:lang w:val="en-GB"/>
        </w:rPr>
        <w:t>was perfor</w:t>
      </w:r>
      <w:r w:rsidR="0095362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med between </w:t>
      </w:r>
      <w:r w:rsidR="0095362D" w:rsidRPr="00405652">
        <w:rPr>
          <w:rFonts w:ascii="Times New Roman" w:hAnsi="Times New Roman" w:cs="Times New Roman"/>
          <w:i/>
          <w:iCs/>
          <w:sz w:val="24"/>
          <w:szCs w:val="24"/>
          <w:lang w:val="en-GB"/>
        </w:rPr>
        <w:t>Penk1</w:t>
      </w:r>
      <w:r w:rsidR="0095362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and the indicated osteoblast differentiation </w:t>
      </w:r>
      <w:r w:rsidR="00E116E3" w:rsidRPr="00405652">
        <w:rPr>
          <w:rFonts w:ascii="Times New Roman" w:hAnsi="Times New Roman" w:cs="Times New Roman"/>
          <w:sz w:val="24"/>
          <w:szCs w:val="24"/>
          <w:lang w:val="en-GB"/>
        </w:rPr>
        <w:t>markers. Genes expression is reported</w:t>
      </w:r>
      <w:r w:rsidR="0095362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as 2</w:t>
      </w:r>
      <w:r w:rsidR="001C7155" w:rsidRPr="00405652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-ΔCt</w:t>
      </w:r>
      <w:r w:rsidR="001C7155" w:rsidRPr="00405652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D7649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60F22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Pearson’s correlation analysis. R and p </w:t>
      </w:r>
      <w:r w:rsidR="00E116E3" w:rsidRPr="00405652">
        <w:rPr>
          <w:rFonts w:ascii="Times New Roman" w:hAnsi="Times New Roman" w:cs="Times New Roman"/>
          <w:sz w:val="24"/>
          <w:szCs w:val="24"/>
          <w:lang w:val="en-GB"/>
        </w:rPr>
        <w:t>values are shown in the graph.</w:t>
      </w:r>
    </w:p>
    <w:p w14:paraId="1A6D9945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1F826E6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878D6EB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6144F19" w14:textId="77777777" w:rsidR="00940679" w:rsidRPr="00405652" w:rsidRDefault="00940679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A782ABA" w14:textId="77777777" w:rsidR="00A71BFA" w:rsidRPr="00405652" w:rsidRDefault="00A71BFA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D1C9A1C" w14:textId="77777777" w:rsidR="00E116E3" w:rsidRPr="00405652" w:rsidRDefault="00E116E3" w:rsidP="005F7436">
      <w:pPr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4B0AA0C" w14:textId="30E1CAD2" w:rsidR="005F7436" w:rsidRPr="00405652" w:rsidRDefault="005F7436" w:rsidP="005F743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table 1. </w:t>
      </w:r>
      <w:r w:rsidRPr="00405652">
        <w:rPr>
          <w:rFonts w:ascii="Times New Roman" w:hAnsi="Times New Roman" w:cs="Times New Roman"/>
          <w:sz w:val="24"/>
          <w:szCs w:val="24"/>
          <w:lang w:val="en-GB"/>
        </w:rPr>
        <w:t>Real time primers sequences.</w:t>
      </w:r>
    </w:p>
    <w:tbl>
      <w:tblPr>
        <w:tblStyle w:val="Tabellagriglia1chiara"/>
        <w:tblW w:w="9776" w:type="dxa"/>
        <w:tblLook w:val="04A0" w:firstRow="1" w:lastRow="0" w:firstColumn="1" w:lastColumn="0" w:noHBand="0" w:noVBand="1"/>
      </w:tblPr>
      <w:tblGrid>
        <w:gridCol w:w="1116"/>
        <w:gridCol w:w="4247"/>
        <w:gridCol w:w="4413"/>
      </w:tblGrid>
      <w:tr w:rsidR="00405652" w:rsidRPr="00405652" w14:paraId="58EEC5D4" w14:textId="77777777" w:rsidTr="00BF4C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hideMark/>
          </w:tcPr>
          <w:p w14:paraId="08784E0D" w14:textId="77777777" w:rsidR="005F7436" w:rsidRPr="00405652" w:rsidRDefault="005F7436" w:rsidP="00AF6482">
            <w:pPr>
              <w:jc w:val="center"/>
              <w:rPr>
                <w:rFonts w:ascii="Times New Roman" w:eastAsia="Times New Roman" w:hAnsi="Times New Roman" w:cs="Times New Roman"/>
                <w:b w:val="0"/>
                <w:bCs w:val="0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Gene</w:t>
            </w:r>
          </w:p>
        </w:tc>
        <w:tc>
          <w:tcPr>
            <w:tcW w:w="0" w:type="dxa"/>
            <w:hideMark/>
          </w:tcPr>
          <w:p w14:paraId="0A570B56" w14:textId="77777777" w:rsidR="005F7436" w:rsidRPr="00405652" w:rsidRDefault="005F7436" w:rsidP="00AF648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Forward primer</w:t>
            </w:r>
          </w:p>
        </w:tc>
        <w:tc>
          <w:tcPr>
            <w:tcW w:w="0" w:type="dxa"/>
            <w:hideMark/>
          </w:tcPr>
          <w:p w14:paraId="485AA813" w14:textId="77777777" w:rsidR="005F7436" w:rsidRPr="00405652" w:rsidRDefault="005F7436" w:rsidP="00AF6482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Reverse primer</w:t>
            </w:r>
          </w:p>
        </w:tc>
      </w:tr>
      <w:tr w:rsidR="00405652" w:rsidRPr="00405652" w14:paraId="2419B86E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5B28498E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Gapdh</w:t>
            </w:r>
          </w:p>
        </w:tc>
        <w:tc>
          <w:tcPr>
            <w:tcW w:w="0" w:type="dxa"/>
            <w:noWrap/>
            <w:hideMark/>
          </w:tcPr>
          <w:p w14:paraId="339AA9DF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5′-TGTGAGGGAGATGCTCAGT-3′</w:t>
            </w:r>
          </w:p>
        </w:tc>
        <w:tc>
          <w:tcPr>
            <w:tcW w:w="0" w:type="dxa"/>
            <w:noWrap/>
            <w:hideMark/>
          </w:tcPr>
          <w:p w14:paraId="4F73AF52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5′-TGTTCCTACCCCCAATGTG-3′</w:t>
            </w:r>
          </w:p>
        </w:tc>
      </w:tr>
      <w:tr w:rsidR="00405652" w:rsidRPr="00405652" w14:paraId="4D815FFF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09C50D0F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Penk1</w:t>
            </w:r>
          </w:p>
        </w:tc>
        <w:tc>
          <w:tcPr>
            <w:tcW w:w="0" w:type="dxa"/>
            <w:noWrap/>
            <w:hideMark/>
          </w:tcPr>
          <w:p w14:paraId="6792BBA8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5′-GACAGCAGCAAACAGGATGA-3′</w:t>
            </w:r>
          </w:p>
        </w:tc>
        <w:tc>
          <w:tcPr>
            <w:tcW w:w="0" w:type="dxa"/>
            <w:noWrap/>
            <w:hideMark/>
          </w:tcPr>
          <w:p w14:paraId="0336199D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5′-GTTGTCTCCCGTTCCCAGTA-3′</w:t>
            </w:r>
          </w:p>
        </w:tc>
      </w:tr>
      <w:tr w:rsidR="00405652" w:rsidRPr="00405652" w14:paraId="586DFF42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774C89CF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Akp2</w:t>
            </w:r>
          </w:p>
        </w:tc>
        <w:tc>
          <w:tcPr>
            <w:tcW w:w="0" w:type="dxa"/>
            <w:noWrap/>
            <w:hideMark/>
          </w:tcPr>
          <w:p w14:paraId="4E4FC8AD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5′-CCAGCAGGTTTCTCTCTTGG-3′</w:t>
            </w:r>
          </w:p>
        </w:tc>
        <w:tc>
          <w:tcPr>
            <w:tcW w:w="0" w:type="dxa"/>
            <w:noWrap/>
            <w:hideMark/>
          </w:tcPr>
          <w:p w14:paraId="65D28610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5′-CTGGGAGTCTCATCCTGAGC-3′</w:t>
            </w:r>
          </w:p>
        </w:tc>
      </w:tr>
      <w:tr w:rsidR="00405652" w:rsidRPr="00405652" w14:paraId="52B738C0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0EE672F4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Runx2</w:t>
            </w:r>
          </w:p>
        </w:tc>
        <w:tc>
          <w:tcPr>
            <w:tcW w:w="0" w:type="dxa"/>
            <w:noWrap/>
            <w:hideMark/>
          </w:tcPr>
          <w:p w14:paraId="39D4A44D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5′-CCCAGCCACCTTTACCTACA-3′</w:t>
            </w:r>
          </w:p>
        </w:tc>
        <w:tc>
          <w:tcPr>
            <w:tcW w:w="0" w:type="dxa"/>
            <w:noWrap/>
            <w:hideMark/>
          </w:tcPr>
          <w:p w14:paraId="2DAFF783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5′-TATGGAGTGCTGCTGGTCTG-3′</w:t>
            </w:r>
          </w:p>
        </w:tc>
      </w:tr>
      <w:tr w:rsidR="00405652" w:rsidRPr="00405652" w14:paraId="010814F2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5A09079F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Osx</w:t>
            </w:r>
          </w:p>
        </w:tc>
        <w:tc>
          <w:tcPr>
            <w:tcW w:w="0" w:type="dxa"/>
            <w:noWrap/>
            <w:hideMark/>
          </w:tcPr>
          <w:p w14:paraId="277651DA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5′-TGCTTCCCAATCCTATTTGC-3′</w:t>
            </w:r>
          </w:p>
        </w:tc>
        <w:tc>
          <w:tcPr>
            <w:tcW w:w="0" w:type="dxa"/>
            <w:noWrap/>
            <w:hideMark/>
          </w:tcPr>
          <w:p w14:paraId="012EF20A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5′-AGAATCCCTTTCCCTCTCCA-3′</w:t>
            </w:r>
          </w:p>
        </w:tc>
      </w:tr>
      <w:tr w:rsidR="00405652" w:rsidRPr="00405652" w14:paraId="5674A94B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2E183AF1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Col1α1</w:t>
            </w:r>
          </w:p>
        </w:tc>
        <w:tc>
          <w:tcPr>
            <w:tcW w:w="0" w:type="dxa"/>
            <w:noWrap/>
            <w:hideMark/>
          </w:tcPr>
          <w:p w14:paraId="729A0946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5′-CACCCTCAAGAGCCTGAGTC-3′</w:t>
            </w:r>
          </w:p>
        </w:tc>
        <w:tc>
          <w:tcPr>
            <w:tcW w:w="0" w:type="dxa"/>
            <w:noWrap/>
            <w:hideMark/>
          </w:tcPr>
          <w:p w14:paraId="1A62AC32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5′-GTTCGGGCTGATGTACCAGT-3′</w:t>
            </w:r>
          </w:p>
        </w:tc>
      </w:tr>
      <w:tr w:rsidR="00405652" w:rsidRPr="00405652" w14:paraId="0D824231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548F85C0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Bglap</w:t>
            </w:r>
          </w:p>
        </w:tc>
        <w:tc>
          <w:tcPr>
            <w:tcW w:w="0" w:type="dxa"/>
            <w:noWrap/>
            <w:hideMark/>
          </w:tcPr>
          <w:p w14:paraId="210AF8FC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5′-TTCTGCTCACTCTGCTGACC-3′</w:t>
            </w:r>
          </w:p>
        </w:tc>
        <w:tc>
          <w:tcPr>
            <w:tcW w:w="0" w:type="dxa"/>
            <w:noWrap/>
            <w:hideMark/>
          </w:tcPr>
          <w:p w14:paraId="3CFE940B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5′-GGGACTGAGGCTCCAAGGT-3′</w:t>
            </w:r>
          </w:p>
        </w:tc>
      </w:tr>
      <w:tr w:rsidR="00405652" w:rsidRPr="00405652" w14:paraId="74E64870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5931FD42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Sost</w:t>
            </w:r>
          </w:p>
        </w:tc>
        <w:tc>
          <w:tcPr>
            <w:tcW w:w="0" w:type="dxa"/>
            <w:noWrap/>
            <w:hideMark/>
          </w:tcPr>
          <w:p w14:paraId="6DCDB44D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5′-ACAAGGATGGGAGGTGACTG-3′</w:t>
            </w:r>
          </w:p>
        </w:tc>
        <w:tc>
          <w:tcPr>
            <w:tcW w:w="0" w:type="dxa"/>
            <w:noWrap/>
            <w:hideMark/>
          </w:tcPr>
          <w:p w14:paraId="078ADA53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5′-ACCCCGTGTAGACTGGTGAG-3′</w:t>
            </w:r>
          </w:p>
        </w:tc>
      </w:tr>
      <w:tr w:rsidR="00405652" w:rsidRPr="00405652" w14:paraId="276CC0FB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4175E9EC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RankL</w:t>
            </w:r>
          </w:p>
        </w:tc>
        <w:tc>
          <w:tcPr>
            <w:tcW w:w="0" w:type="dxa"/>
            <w:noWrap/>
            <w:hideMark/>
          </w:tcPr>
          <w:p w14:paraId="639BD8AD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5′-AGCCGAGACTACGGCAAGTA-3′</w:t>
            </w:r>
          </w:p>
        </w:tc>
        <w:tc>
          <w:tcPr>
            <w:tcW w:w="0" w:type="dxa"/>
            <w:noWrap/>
            <w:hideMark/>
          </w:tcPr>
          <w:p w14:paraId="6CD44BCC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5′-CCACAATGTGTTGCAGTTCC-3′</w:t>
            </w:r>
          </w:p>
        </w:tc>
      </w:tr>
      <w:tr w:rsidR="00405652" w:rsidRPr="00405652" w14:paraId="48B74AD9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12341801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Opg</w:t>
            </w:r>
          </w:p>
        </w:tc>
        <w:tc>
          <w:tcPr>
            <w:tcW w:w="0" w:type="dxa"/>
            <w:hideMark/>
          </w:tcPr>
          <w:p w14:paraId="7389A864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5′-AGTCCGTGAAGCAGGAGTG-3′</w:t>
            </w:r>
          </w:p>
        </w:tc>
        <w:tc>
          <w:tcPr>
            <w:tcW w:w="0" w:type="dxa"/>
            <w:hideMark/>
          </w:tcPr>
          <w:p w14:paraId="030DEFDB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5′-CCATCTGGACATTTTTTGCAAA-3′</w:t>
            </w:r>
          </w:p>
        </w:tc>
      </w:tr>
      <w:tr w:rsidR="00405652" w:rsidRPr="00405652" w14:paraId="4FEBB889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3ABF39B5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Il-1β</w:t>
            </w:r>
          </w:p>
        </w:tc>
        <w:tc>
          <w:tcPr>
            <w:tcW w:w="0" w:type="dxa"/>
            <w:noWrap/>
            <w:hideMark/>
          </w:tcPr>
          <w:p w14:paraId="55159B2F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5′-GCCCATCCTCTGTGACTCAT-3′</w:t>
            </w:r>
          </w:p>
        </w:tc>
        <w:tc>
          <w:tcPr>
            <w:tcW w:w="0" w:type="dxa"/>
            <w:noWrap/>
            <w:hideMark/>
          </w:tcPr>
          <w:p w14:paraId="38EF5063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5′-AGGCCACAGGTATTTTGTCG-3′</w:t>
            </w:r>
          </w:p>
        </w:tc>
      </w:tr>
      <w:tr w:rsidR="00405652" w:rsidRPr="00405652" w14:paraId="67C62D28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2113400E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Il-6</w:t>
            </w:r>
          </w:p>
        </w:tc>
        <w:tc>
          <w:tcPr>
            <w:tcW w:w="0" w:type="dxa"/>
            <w:noWrap/>
            <w:hideMark/>
          </w:tcPr>
          <w:p w14:paraId="7A8D1C38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5′-GTTCTCTGGGAAATCGTGGA-3′</w:t>
            </w:r>
          </w:p>
        </w:tc>
        <w:tc>
          <w:tcPr>
            <w:tcW w:w="0" w:type="dxa"/>
            <w:noWrap/>
            <w:hideMark/>
          </w:tcPr>
          <w:p w14:paraId="128086F5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5′-GGAAATTGGGGTAGGAAGGA-3′</w:t>
            </w:r>
          </w:p>
        </w:tc>
      </w:tr>
      <w:tr w:rsidR="00405652" w:rsidRPr="00405652" w14:paraId="072FF9F6" w14:textId="77777777" w:rsidTr="00BF4C75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noWrap/>
            <w:hideMark/>
          </w:tcPr>
          <w:p w14:paraId="38BF54AA" w14:textId="77777777" w:rsidR="005F7436" w:rsidRPr="00405652" w:rsidRDefault="005F7436" w:rsidP="00AF6482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Wnt3a</w:t>
            </w:r>
          </w:p>
        </w:tc>
        <w:tc>
          <w:tcPr>
            <w:tcW w:w="0" w:type="dxa"/>
            <w:noWrap/>
            <w:hideMark/>
          </w:tcPr>
          <w:p w14:paraId="1F1FBE46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5′-TACCCGATCTGGTGGTCCTT-3′</w:t>
            </w:r>
          </w:p>
        </w:tc>
        <w:tc>
          <w:tcPr>
            <w:tcW w:w="0" w:type="dxa"/>
            <w:noWrap/>
            <w:hideMark/>
          </w:tcPr>
          <w:p w14:paraId="1FD345F8" w14:textId="77777777" w:rsidR="005F7436" w:rsidRPr="00405652" w:rsidRDefault="005F7436" w:rsidP="00AF648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5′-GGGCATGATCTCCACGTAGT-3′</w:t>
            </w:r>
          </w:p>
        </w:tc>
      </w:tr>
    </w:tbl>
    <w:p w14:paraId="225CD2F2" w14:textId="77777777" w:rsidR="00E018ED" w:rsidRPr="00405652" w:rsidRDefault="00E018ED"/>
    <w:p w14:paraId="77DDAD66" w14:textId="77777777" w:rsidR="00EB54A2" w:rsidRPr="00405652" w:rsidRDefault="00EB54A2"/>
    <w:p w14:paraId="7F4117FF" w14:textId="77777777" w:rsidR="00EB54A2" w:rsidRPr="00405652" w:rsidRDefault="00EB54A2"/>
    <w:p w14:paraId="3823D3F4" w14:textId="77777777" w:rsidR="00EB54A2" w:rsidRPr="00405652" w:rsidRDefault="00EB54A2"/>
    <w:p w14:paraId="4509F51D" w14:textId="77777777" w:rsidR="00EB54A2" w:rsidRPr="00405652" w:rsidRDefault="00EB54A2"/>
    <w:p w14:paraId="59F6DED6" w14:textId="77777777" w:rsidR="00EB54A2" w:rsidRPr="00405652" w:rsidRDefault="00EB54A2"/>
    <w:p w14:paraId="2CDFC97E" w14:textId="77777777" w:rsidR="00EB54A2" w:rsidRPr="00405652" w:rsidRDefault="00EB54A2"/>
    <w:p w14:paraId="5C63D19F" w14:textId="77777777" w:rsidR="0041245A" w:rsidRPr="00405652" w:rsidRDefault="0041245A"/>
    <w:p w14:paraId="180F66BC" w14:textId="77777777" w:rsidR="0041245A" w:rsidRPr="00405652" w:rsidRDefault="0041245A"/>
    <w:p w14:paraId="7B405B4D" w14:textId="77777777" w:rsidR="00767EC6" w:rsidRPr="00405652" w:rsidRDefault="00767EC6"/>
    <w:p w14:paraId="4594C0A5" w14:textId="77777777" w:rsidR="00767EC6" w:rsidRPr="00405652" w:rsidRDefault="00767EC6"/>
    <w:p w14:paraId="68B5FD40" w14:textId="77777777" w:rsidR="0041245A" w:rsidRPr="00405652" w:rsidRDefault="0041245A"/>
    <w:p w14:paraId="0C09DC5D" w14:textId="77777777" w:rsidR="008B5814" w:rsidRPr="00405652" w:rsidRDefault="008B5814"/>
    <w:p w14:paraId="1142C9DB" w14:textId="11E5AACC" w:rsidR="00EB54A2" w:rsidRPr="00405652" w:rsidRDefault="00767EC6" w:rsidP="007D556D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Table </w:t>
      </w:r>
      <w:r w:rsidR="002A5D41"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Selection of the most </w:t>
      </w:r>
      <w:r w:rsidR="00347FEF" w:rsidRPr="00405652">
        <w:rPr>
          <w:rFonts w:ascii="Times New Roman" w:hAnsi="Times New Roman" w:cs="Times New Roman"/>
          <w:sz w:val="24"/>
          <w:szCs w:val="24"/>
          <w:lang w:val="en-GB"/>
        </w:rPr>
        <w:t>significantly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regulated genes expressed as the ratio </w:t>
      </w:r>
      <w:r w:rsidR="000225E0" w:rsidRPr="00405652">
        <w:rPr>
          <w:rFonts w:ascii="Times New Roman" w:hAnsi="Times New Roman" w:cs="Times New Roman"/>
          <w:sz w:val="24"/>
          <w:szCs w:val="24"/>
          <w:lang w:val="en-GB"/>
        </w:rPr>
        <w:t>between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osteoblasts treated with </w:t>
      </w:r>
      <w:r w:rsidR="007D556D" w:rsidRPr="00405652">
        <w:rPr>
          <w:rFonts w:ascii="Times New Roman" w:hAnsi="Times New Roman" w:cs="Times New Roman"/>
          <w:i/>
          <w:iCs/>
          <w:sz w:val="24"/>
          <w:szCs w:val="24"/>
          <w:lang w:val="en-GB"/>
        </w:rPr>
        <w:t>Penk1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>-specific siRNA (</w:t>
      </w:r>
      <w:r w:rsidR="007D556D" w:rsidRPr="00405652">
        <w:rPr>
          <w:rFonts w:ascii="Times New Roman" w:hAnsi="Times New Roman" w:cs="Times New Roman"/>
          <w:i/>
          <w:iCs/>
          <w:sz w:val="24"/>
          <w:szCs w:val="24"/>
          <w:lang w:val="en-GB"/>
        </w:rPr>
        <w:t>siPenk1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) </w:t>
      </w:r>
      <w:r w:rsidR="000225E0" w:rsidRPr="00405652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osteoblasts treated with scr</w:t>
      </w:r>
      <w:r w:rsidR="008B5814" w:rsidRPr="00405652">
        <w:rPr>
          <w:rFonts w:ascii="Times New Roman" w:hAnsi="Times New Roman" w:cs="Times New Roman"/>
          <w:sz w:val="24"/>
          <w:szCs w:val="24"/>
          <w:lang w:val="en-GB"/>
        </w:rPr>
        <w:t>ambled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 xml:space="preserve"> siRNA (si</w:t>
      </w:r>
      <w:r w:rsidR="008B5814" w:rsidRPr="00405652">
        <w:rPr>
          <w:rFonts w:ascii="Times New Roman" w:hAnsi="Times New Roman" w:cs="Times New Roman"/>
          <w:sz w:val="24"/>
          <w:szCs w:val="24"/>
          <w:lang w:val="en-GB"/>
        </w:rPr>
        <w:t>SCR</w:t>
      </w:r>
      <w:r w:rsidR="007D556D" w:rsidRPr="00405652">
        <w:rPr>
          <w:rFonts w:ascii="Times New Roman" w:hAnsi="Times New Roman" w:cs="Times New Roman"/>
          <w:sz w:val="24"/>
          <w:szCs w:val="24"/>
          <w:lang w:val="en-GB"/>
        </w:rPr>
        <w:t>).</w:t>
      </w:r>
    </w:p>
    <w:tbl>
      <w:tblPr>
        <w:tblpPr w:leftFromText="141" w:rightFromText="141" w:vertAnchor="text" w:tblpY="1"/>
        <w:tblOverlap w:val="never"/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27"/>
        <w:gridCol w:w="3827"/>
        <w:gridCol w:w="3402"/>
      </w:tblGrid>
      <w:tr w:rsidR="00405652" w:rsidRPr="00405652" w14:paraId="380EBFE1" w14:textId="77777777" w:rsidTr="00767EC6">
        <w:tc>
          <w:tcPr>
            <w:tcW w:w="2127" w:type="dxa"/>
            <w:tcBorders>
              <w:left w:val="nil"/>
              <w:right w:val="nil"/>
            </w:tcBorders>
          </w:tcPr>
          <w:p w14:paraId="7AF0C105" w14:textId="543C7E81" w:rsidR="00767EC6" w:rsidRPr="00405652" w:rsidRDefault="00767EC6" w:rsidP="00FD07EE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b/>
                <w:sz w:val="20"/>
                <w:szCs w:val="20"/>
              </w:rPr>
              <w:t>Gene Symbol</w:t>
            </w:r>
          </w:p>
        </w:tc>
        <w:tc>
          <w:tcPr>
            <w:tcW w:w="3827" w:type="dxa"/>
            <w:tcBorders>
              <w:left w:val="nil"/>
              <w:right w:val="nil"/>
            </w:tcBorders>
          </w:tcPr>
          <w:p w14:paraId="0129CD70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b/>
                <w:sz w:val="20"/>
                <w:szCs w:val="20"/>
              </w:rPr>
              <w:t>Gene Name</w:t>
            </w:r>
          </w:p>
        </w:tc>
        <w:tc>
          <w:tcPr>
            <w:tcW w:w="3402" w:type="dxa"/>
            <w:tcBorders>
              <w:left w:val="nil"/>
              <w:right w:val="nil"/>
            </w:tcBorders>
          </w:tcPr>
          <w:p w14:paraId="0E679D6B" w14:textId="443B1769" w:rsidR="00767EC6" w:rsidRPr="00405652" w:rsidRDefault="00767EC6" w:rsidP="00767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b/>
                <w:sz w:val="20"/>
                <w:szCs w:val="20"/>
              </w:rPr>
              <w:t>siPenk1/si</w:t>
            </w:r>
            <w:r w:rsidR="008B5814" w:rsidRPr="00405652">
              <w:rPr>
                <w:rFonts w:ascii="Times New Roman" w:hAnsi="Times New Roman" w:cs="Times New Roman"/>
                <w:b/>
                <w:sz w:val="20"/>
                <w:szCs w:val="20"/>
              </w:rPr>
              <w:t>SCR</w:t>
            </w:r>
            <w:r w:rsidRPr="0040565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(fold change)</w:t>
            </w:r>
          </w:p>
        </w:tc>
      </w:tr>
      <w:tr w:rsidR="00405652" w:rsidRPr="00405652" w14:paraId="218CD16C" w14:textId="77777777" w:rsidTr="00767EC6">
        <w:tc>
          <w:tcPr>
            <w:tcW w:w="2127" w:type="dxa"/>
            <w:tcBorders>
              <w:left w:val="nil"/>
              <w:bottom w:val="single" w:sz="4" w:space="0" w:color="000000"/>
              <w:right w:val="nil"/>
            </w:tcBorders>
          </w:tcPr>
          <w:p w14:paraId="28E3E272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  <w:tcBorders>
              <w:left w:val="nil"/>
              <w:bottom w:val="single" w:sz="4" w:space="0" w:color="000000"/>
              <w:right w:val="nil"/>
            </w:tcBorders>
          </w:tcPr>
          <w:p w14:paraId="497302BC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b/>
                <w:sz w:val="20"/>
                <w:szCs w:val="20"/>
              </w:rPr>
              <w:t>Up-regulated genes</w:t>
            </w:r>
          </w:p>
        </w:tc>
        <w:tc>
          <w:tcPr>
            <w:tcW w:w="3402" w:type="dxa"/>
            <w:tcBorders>
              <w:left w:val="nil"/>
              <w:bottom w:val="single" w:sz="4" w:space="0" w:color="000000"/>
              <w:right w:val="nil"/>
            </w:tcBorders>
          </w:tcPr>
          <w:p w14:paraId="5C3CBF89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05652" w:rsidRPr="00405652" w14:paraId="164B723C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324AF03B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Sost 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7FEED2A8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 xml:space="preserve">Sclerostin 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08148553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33.17</w:t>
            </w:r>
          </w:p>
        </w:tc>
      </w:tr>
      <w:tr w:rsidR="00405652" w:rsidRPr="00405652" w14:paraId="58606155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676A1A4C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Enam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6C7FBFC8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Enamelin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7BED4441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6.28</w:t>
            </w:r>
          </w:p>
        </w:tc>
      </w:tr>
      <w:tr w:rsidR="00405652" w:rsidRPr="00405652" w14:paraId="208F8C5A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0482CD21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Tfip11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290416E6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Tuftelin interacting protein 11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1CEF39F7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5.66</w:t>
            </w:r>
          </w:p>
        </w:tc>
      </w:tr>
      <w:tr w:rsidR="00405652" w:rsidRPr="00405652" w14:paraId="1E9DE245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3E082772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Itga2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59DE1695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Integrin alpha-2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3815279F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4.60</w:t>
            </w:r>
          </w:p>
        </w:tc>
      </w:tr>
      <w:tr w:rsidR="00405652" w:rsidRPr="00405652" w14:paraId="48A4A106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29FE2CF0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Nfkb1 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170EABB0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Nuclear factor kappa-b, subunit 1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28DD30C4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2.74</w:t>
            </w:r>
          </w:p>
        </w:tc>
      </w:tr>
      <w:tr w:rsidR="00405652" w:rsidRPr="00405652" w14:paraId="187178F1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6EC24A81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Ambn 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2EB12336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Ameloblastin enamelmatrix protein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5CA09B44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2.71</w:t>
            </w:r>
          </w:p>
        </w:tc>
      </w:tr>
      <w:tr w:rsidR="00405652" w:rsidRPr="00405652" w14:paraId="0805D5CB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543964FB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Igf1r 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38E3CA33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Insulin-line growth factor 1 receptor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15D0D847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2.13</w:t>
            </w:r>
          </w:p>
        </w:tc>
      </w:tr>
      <w:tr w:rsidR="00405652" w:rsidRPr="00405652" w14:paraId="47407A22" w14:textId="77777777" w:rsidTr="00767EC6">
        <w:tc>
          <w:tcPr>
            <w:tcW w:w="2127" w:type="dxa"/>
            <w:tcBorders>
              <w:top w:val="nil"/>
              <w:left w:val="nil"/>
              <w:right w:val="nil"/>
            </w:tcBorders>
          </w:tcPr>
          <w:p w14:paraId="62E7707C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Vegfb </w:t>
            </w:r>
          </w:p>
        </w:tc>
        <w:tc>
          <w:tcPr>
            <w:tcW w:w="3827" w:type="dxa"/>
            <w:tcBorders>
              <w:top w:val="nil"/>
              <w:left w:val="nil"/>
              <w:right w:val="nil"/>
            </w:tcBorders>
          </w:tcPr>
          <w:p w14:paraId="63D33789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Vascular endothelial growth factor beta</w:t>
            </w:r>
          </w:p>
        </w:tc>
        <w:tc>
          <w:tcPr>
            <w:tcW w:w="3402" w:type="dxa"/>
            <w:tcBorders>
              <w:top w:val="nil"/>
              <w:left w:val="nil"/>
              <w:right w:val="nil"/>
            </w:tcBorders>
          </w:tcPr>
          <w:p w14:paraId="39067197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2.03</w:t>
            </w:r>
          </w:p>
        </w:tc>
      </w:tr>
      <w:tr w:rsidR="00405652" w:rsidRPr="00405652" w14:paraId="12236F3C" w14:textId="77777777" w:rsidTr="00767EC6">
        <w:tc>
          <w:tcPr>
            <w:tcW w:w="2127" w:type="dxa"/>
            <w:tcBorders>
              <w:left w:val="nil"/>
              <w:bottom w:val="single" w:sz="4" w:space="0" w:color="000000"/>
              <w:right w:val="nil"/>
            </w:tcBorders>
          </w:tcPr>
          <w:p w14:paraId="0F9A40BF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7" w:type="dxa"/>
            <w:tcBorders>
              <w:left w:val="nil"/>
              <w:bottom w:val="single" w:sz="4" w:space="0" w:color="000000"/>
              <w:right w:val="nil"/>
            </w:tcBorders>
          </w:tcPr>
          <w:p w14:paraId="2BB2A36C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b/>
                <w:sz w:val="20"/>
                <w:szCs w:val="20"/>
              </w:rPr>
              <w:t>Down-regulated genes</w:t>
            </w:r>
          </w:p>
        </w:tc>
        <w:tc>
          <w:tcPr>
            <w:tcW w:w="3402" w:type="dxa"/>
            <w:tcBorders>
              <w:left w:val="nil"/>
              <w:bottom w:val="single" w:sz="4" w:space="0" w:color="000000"/>
              <w:right w:val="nil"/>
            </w:tcBorders>
          </w:tcPr>
          <w:p w14:paraId="7F343D5F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05652" w:rsidRPr="00405652" w14:paraId="37F0321C" w14:textId="77777777" w:rsidTr="00767EC6">
        <w:tc>
          <w:tcPr>
            <w:tcW w:w="2127" w:type="dxa"/>
            <w:tcBorders>
              <w:left w:val="nil"/>
              <w:bottom w:val="nil"/>
              <w:right w:val="nil"/>
            </w:tcBorders>
          </w:tcPr>
          <w:p w14:paraId="746EFEE0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Col10a1 </w:t>
            </w:r>
          </w:p>
        </w:tc>
        <w:tc>
          <w:tcPr>
            <w:tcW w:w="3827" w:type="dxa"/>
            <w:tcBorders>
              <w:left w:val="nil"/>
              <w:bottom w:val="nil"/>
              <w:right w:val="nil"/>
            </w:tcBorders>
          </w:tcPr>
          <w:p w14:paraId="6134CC69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Collagen 10a1</w:t>
            </w:r>
          </w:p>
        </w:tc>
        <w:tc>
          <w:tcPr>
            <w:tcW w:w="3402" w:type="dxa"/>
            <w:tcBorders>
              <w:left w:val="nil"/>
              <w:bottom w:val="nil"/>
              <w:right w:val="nil"/>
            </w:tcBorders>
          </w:tcPr>
          <w:p w14:paraId="4192CDDB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0.04</w:t>
            </w:r>
          </w:p>
        </w:tc>
      </w:tr>
      <w:tr w:rsidR="00405652" w:rsidRPr="00405652" w14:paraId="76C1047F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14BF3710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Egf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06B020F4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Epidermal growth factor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2DECF6B3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0.05</w:t>
            </w:r>
          </w:p>
        </w:tc>
      </w:tr>
      <w:tr w:rsidR="00405652" w:rsidRPr="00405652" w14:paraId="14EC6778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65D66350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Itga3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6CACD28B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Integrin alpha-3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3D162092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0.16</w:t>
            </w:r>
          </w:p>
        </w:tc>
      </w:tr>
      <w:tr w:rsidR="00405652" w:rsidRPr="00405652" w14:paraId="0C085D62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4C4A25AF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Bmp2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5394822A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Bone morphogenetic protein 2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03526C10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0.16</w:t>
            </w:r>
          </w:p>
        </w:tc>
      </w:tr>
      <w:tr w:rsidR="00405652" w:rsidRPr="00405652" w14:paraId="0834AD37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37F33B97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Csf2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0941E92A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Colony-stimulating factor 2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09AA83B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0.18</w:t>
            </w:r>
          </w:p>
        </w:tc>
      </w:tr>
      <w:tr w:rsidR="00405652" w:rsidRPr="00405652" w14:paraId="3A834883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67E5B8EC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Tnf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72F41A6F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Tumor necrosis factor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19A71953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0.18</w:t>
            </w:r>
          </w:p>
        </w:tc>
      </w:tr>
      <w:tr w:rsidR="00405652" w:rsidRPr="00405652" w14:paraId="2B10AB5E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5981AEBE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Bmp3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5F19911A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Bone morphogenetic protein 3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72E089BA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0.24</w:t>
            </w:r>
          </w:p>
        </w:tc>
      </w:tr>
      <w:tr w:rsidR="00405652" w:rsidRPr="00405652" w14:paraId="518CD705" w14:textId="77777777" w:rsidTr="00767EC6"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398B064C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Bmpr1a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</w:tcPr>
          <w:p w14:paraId="257D6096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Bone morphogenetic protein receptor 1a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55EF1F33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0.26</w:t>
            </w:r>
          </w:p>
        </w:tc>
      </w:tr>
      <w:tr w:rsidR="00405652" w:rsidRPr="00405652" w14:paraId="7C5E2014" w14:textId="77777777" w:rsidTr="00767EC6">
        <w:tc>
          <w:tcPr>
            <w:tcW w:w="2127" w:type="dxa"/>
            <w:tcBorders>
              <w:top w:val="nil"/>
              <w:left w:val="nil"/>
              <w:right w:val="nil"/>
            </w:tcBorders>
          </w:tcPr>
          <w:p w14:paraId="2321BF72" w14:textId="77777777" w:rsidR="00767EC6" w:rsidRPr="00405652" w:rsidRDefault="00767EC6" w:rsidP="00FD07E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i/>
                <w:sz w:val="20"/>
                <w:szCs w:val="20"/>
              </w:rPr>
              <w:t>Col11a1</w:t>
            </w:r>
          </w:p>
        </w:tc>
        <w:tc>
          <w:tcPr>
            <w:tcW w:w="3827" w:type="dxa"/>
            <w:tcBorders>
              <w:top w:val="nil"/>
              <w:left w:val="nil"/>
              <w:right w:val="nil"/>
            </w:tcBorders>
          </w:tcPr>
          <w:p w14:paraId="60BA5014" w14:textId="77777777" w:rsidR="00767EC6" w:rsidRPr="00405652" w:rsidRDefault="00767EC6" w:rsidP="00FD07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Collagen 11a1</w:t>
            </w:r>
          </w:p>
        </w:tc>
        <w:tc>
          <w:tcPr>
            <w:tcW w:w="3402" w:type="dxa"/>
            <w:tcBorders>
              <w:top w:val="nil"/>
              <w:left w:val="nil"/>
              <w:right w:val="nil"/>
            </w:tcBorders>
          </w:tcPr>
          <w:p w14:paraId="669EFD09" w14:textId="77777777" w:rsidR="00767EC6" w:rsidRPr="00405652" w:rsidRDefault="00767EC6" w:rsidP="00FD07E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</w:rPr>
              <w:t>0.27</w:t>
            </w:r>
          </w:p>
        </w:tc>
      </w:tr>
    </w:tbl>
    <w:p w14:paraId="0E10999E" w14:textId="77777777" w:rsidR="00EB54A2" w:rsidRPr="00405652" w:rsidRDefault="00EB54A2"/>
    <w:p w14:paraId="4FF13723" w14:textId="77777777" w:rsidR="00767EC6" w:rsidRPr="00405652" w:rsidRDefault="00767EC6" w:rsidP="009C2DC7">
      <w:pPr>
        <w:spacing w:after="0"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58B8602" w14:textId="77777777" w:rsidR="00767EC6" w:rsidRPr="00405652" w:rsidRDefault="00767EC6" w:rsidP="009C2DC7">
      <w:pPr>
        <w:spacing w:after="0"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4560668" w14:textId="77777777" w:rsidR="00767EC6" w:rsidRPr="00405652" w:rsidRDefault="00767EC6" w:rsidP="009C2DC7">
      <w:pPr>
        <w:spacing w:after="0"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04AB5AD" w14:textId="77777777" w:rsidR="00767EC6" w:rsidRPr="00405652" w:rsidRDefault="00767EC6" w:rsidP="009C2DC7">
      <w:pPr>
        <w:spacing w:after="0"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6EFFC59" w14:textId="77777777" w:rsidR="00767EC6" w:rsidRPr="00405652" w:rsidRDefault="00767EC6" w:rsidP="009C2DC7">
      <w:pPr>
        <w:spacing w:after="0"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EA20271" w14:textId="77777777" w:rsidR="00767EC6" w:rsidRPr="00405652" w:rsidRDefault="00767EC6" w:rsidP="009C2DC7">
      <w:pPr>
        <w:spacing w:after="0" w:line="480" w:lineRule="auto"/>
        <w:contextualSpacing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1896B06" w14:textId="2550F7BF" w:rsidR="00701A4D" w:rsidRPr="00405652" w:rsidRDefault="006C1D50" w:rsidP="00767EC6">
      <w:pPr>
        <w:spacing w:after="0" w:line="480" w:lineRule="auto"/>
        <w:contextualSpacing/>
        <w:rPr>
          <w:rFonts w:ascii="Times New Roman" w:eastAsia="Times New Roman" w:hAnsi="Times New Roman" w:cs="Times New Roman"/>
          <w:b/>
          <w:bCs/>
          <w:sz w:val="20"/>
          <w:szCs w:val="20"/>
          <w:lang w:val="en-GB" w:eastAsia="it-IT"/>
        </w:rPr>
      </w:pP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</w:t>
      </w:r>
      <w:r w:rsidR="00767EC6"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T</w:t>
      </w: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able</w:t>
      </w:r>
      <w:r w:rsidR="00767EC6"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3</w:t>
      </w:r>
      <w:r w:rsidR="00397FEC" w:rsidRPr="00405652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t xml:space="preserve">: </w:t>
      </w:r>
      <w:r w:rsidR="00397FEC" w:rsidRPr="00405652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Bone histomorphometric variables in 3-month-old WT and </w:t>
      </w:r>
      <w:r w:rsidR="00397FEC" w:rsidRPr="00405652">
        <w:rPr>
          <w:rFonts w:ascii="Times New Roman" w:eastAsia="Times New Roman" w:hAnsi="Times New Roman" w:cs="Times New Roman"/>
          <w:i/>
          <w:iCs/>
          <w:sz w:val="24"/>
          <w:szCs w:val="24"/>
          <w:lang w:val="en-GB" w:eastAsia="it-IT"/>
        </w:rPr>
        <w:t>Penk1</w:t>
      </w:r>
      <w:r w:rsidR="00397FEC" w:rsidRPr="00405652">
        <w:rPr>
          <w:rFonts w:ascii="Times New Roman" w:eastAsia="Times New Roman" w:hAnsi="Times New Roman" w:cs="Times New Roman"/>
          <w:i/>
          <w:iCs/>
          <w:sz w:val="24"/>
          <w:szCs w:val="24"/>
          <w:vertAlign w:val="superscript"/>
          <w:lang w:val="en-GB" w:eastAsia="it-IT"/>
        </w:rPr>
        <w:t>-/-</w:t>
      </w:r>
      <w:r w:rsidR="00397FEC" w:rsidRPr="00405652"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  <w:t xml:space="preserve"> mice</w:t>
      </w:r>
    </w:p>
    <w:tbl>
      <w:tblPr>
        <w:tblStyle w:val="Grigliatabella"/>
        <w:tblpPr w:leftFromText="180" w:rightFromText="180" w:vertAnchor="page" w:horzAnchor="margin" w:tblpY="2027"/>
        <w:tblW w:w="10201" w:type="dxa"/>
        <w:tblLayout w:type="fixed"/>
        <w:tblLook w:val="04A0" w:firstRow="1" w:lastRow="0" w:firstColumn="1" w:lastColumn="0" w:noHBand="0" w:noVBand="1"/>
      </w:tblPr>
      <w:tblGrid>
        <w:gridCol w:w="2263"/>
        <w:gridCol w:w="1418"/>
        <w:gridCol w:w="1276"/>
        <w:gridCol w:w="1275"/>
        <w:gridCol w:w="1418"/>
        <w:gridCol w:w="1276"/>
        <w:gridCol w:w="1275"/>
      </w:tblGrid>
      <w:tr w:rsidR="00405652" w:rsidRPr="00405652" w14:paraId="3E3A8BBA" w14:textId="77777777" w:rsidTr="00767EC6">
        <w:tc>
          <w:tcPr>
            <w:tcW w:w="2263" w:type="dxa"/>
          </w:tcPr>
          <w:p w14:paraId="16D7CB4E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  <w:lang w:val="en-GB" w:eastAsia="it-IT"/>
              </w:rPr>
            </w:pPr>
          </w:p>
        </w:tc>
        <w:tc>
          <w:tcPr>
            <w:tcW w:w="3969" w:type="dxa"/>
            <w:gridSpan w:val="3"/>
          </w:tcPr>
          <w:p w14:paraId="6F9F34F1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Males </w:t>
            </w:r>
          </w:p>
        </w:tc>
        <w:tc>
          <w:tcPr>
            <w:tcW w:w="3969" w:type="dxa"/>
            <w:gridSpan w:val="3"/>
          </w:tcPr>
          <w:p w14:paraId="49BEF7F0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Females</w:t>
            </w:r>
          </w:p>
        </w:tc>
      </w:tr>
      <w:tr w:rsidR="00405652" w:rsidRPr="00405652" w14:paraId="204A75D7" w14:textId="77777777" w:rsidTr="00767EC6">
        <w:tc>
          <w:tcPr>
            <w:tcW w:w="2263" w:type="dxa"/>
          </w:tcPr>
          <w:p w14:paraId="670F3ABB" w14:textId="77777777" w:rsidR="00767EC6" w:rsidRPr="00405652" w:rsidRDefault="00767EC6" w:rsidP="00767EC6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  <w:lang w:eastAsia="it-IT"/>
              </w:rPr>
            </w:pPr>
          </w:p>
        </w:tc>
        <w:tc>
          <w:tcPr>
            <w:tcW w:w="1418" w:type="dxa"/>
          </w:tcPr>
          <w:p w14:paraId="4E4D01CF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WT</w:t>
            </w:r>
          </w:p>
        </w:tc>
        <w:tc>
          <w:tcPr>
            <w:tcW w:w="1276" w:type="dxa"/>
          </w:tcPr>
          <w:p w14:paraId="7B4B2EEC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it-IT"/>
              </w:rPr>
              <w:t>Penk1</w:t>
            </w: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  <w:t>-/-</w:t>
            </w:r>
          </w:p>
        </w:tc>
        <w:tc>
          <w:tcPr>
            <w:tcW w:w="1275" w:type="dxa"/>
          </w:tcPr>
          <w:p w14:paraId="0E5413F1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p value</w:t>
            </w:r>
          </w:p>
        </w:tc>
        <w:tc>
          <w:tcPr>
            <w:tcW w:w="1418" w:type="dxa"/>
          </w:tcPr>
          <w:p w14:paraId="4A8DAFEF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WT</w:t>
            </w:r>
          </w:p>
        </w:tc>
        <w:tc>
          <w:tcPr>
            <w:tcW w:w="1276" w:type="dxa"/>
          </w:tcPr>
          <w:p w14:paraId="38A3442F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it-IT"/>
              </w:rPr>
              <w:t>Penk1</w:t>
            </w: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  <w:t>-/-</w:t>
            </w:r>
          </w:p>
        </w:tc>
        <w:tc>
          <w:tcPr>
            <w:tcW w:w="1275" w:type="dxa"/>
          </w:tcPr>
          <w:p w14:paraId="6A7B892D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p value</w:t>
            </w:r>
          </w:p>
        </w:tc>
      </w:tr>
      <w:tr w:rsidR="00405652" w:rsidRPr="00405652" w14:paraId="0088F2D8" w14:textId="77777777" w:rsidTr="00767EC6">
        <w:tc>
          <w:tcPr>
            <w:tcW w:w="2263" w:type="dxa"/>
            <w:vAlign w:val="center"/>
          </w:tcPr>
          <w:p w14:paraId="6397818F" w14:textId="77777777" w:rsidR="00767EC6" w:rsidRPr="00405652" w:rsidRDefault="00767EC6" w:rsidP="00767EC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Oc.S/BS, %</w:t>
            </w:r>
          </w:p>
        </w:tc>
        <w:tc>
          <w:tcPr>
            <w:tcW w:w="1418" w:type="dxa"/>
          </w:tcPr>
          <w:p w14:paraId="46523D97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11.69</w:t>
            </w:r>
          </w:p>
        </w:tc>
        <w:tc>
          <w:tcPr>
            <w:tcW w:w="1276" w:type="dxa"/>
          </w:tcPr>
          <w:p w14:paraId="5C11A03F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11.62</w:t>
            </w:r>
          </w:p>
        </w:tc>
        <w:tc>
          <w:tcPr>
            <w:tcW w:w="1275" w:type="dxa"/>
          </w:tcPr>
          <w:p w14:paraId="2B3D7B49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0.96</w:t>
            </w:r>
          </w:p>
        </w:tc>
        <w:tc>
          <w:tcPr>
            <w:tcW w:w="1418" w:type="dxa"/>
          </w:tcPr>
          <w:p w14:paraId="70AF76A9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12.56</w:t>
            </w:r>
          </w:p>
        </w:tc>
        <w:tc>
          <w:tcPr>
            <w:tcW w:w="1276" w:type="dxa"/>
          </w:tcPr>
          <w:p w14:paraId="166814C1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11.53</w:t>
            </w:r>
          </w:p>
        </w:tc>
        <w:tc>
          <w:tcPr>
            <w:tcW w:w="1275" w:type="dxa"/>
          </w:tcPr>
          <w:p w14:paraId="31F0DE32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0.60</w:t>
            </w:r>
          </w:p>
        </w:tc>
      </w:tr>
      <w:tr w:rsidR="00405652" w:rsidRPr="00405652" w14:paraId="066C2501" w14:textId="77777777" w:rsidTr="00767EC6">
        <w:tc>
          <w:tcPr>
            <w:tcW w:w="2263" w:type="dxa"/>
            <w:vAlign w:val="center"/>
          </w:tcPr>
          <w:p w14:paraId="20D8F14F" w14:textId="77777777" w:rsidR="00767EC6" w:rsidRPr="00405652" w:rsidRDefault="00767EC6" w:rsidP="00767EC6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Oc.N/BS (mm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vertAlign w:val="superscript"/>
                <w:lang w:val="en-GB"/>
              </w:rPr>
              <w:t>-1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)</w:t>
            </w:r>
          </w:p>
        </w:tc>
        <w:tc>
          <w:tcPr>
            <w:tcW w:w="1418" w:type="dxa"/>
          </w:tcPr>
          <w:p w14:paraId="3DAE16F4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3.52</w:t>
            </w:r>
          </w:p>
        </w:tc>
        <w:tc>
          <w:tcPr>
            <w:tcW w:w="1276" w:type="dxa"/>
          </w:tcPr>
          <w:p w14:paraId="5AB356E8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3.38</w:t>
            </w:r>
          </w:p>
        </w:tc>
        <w:tc>
          <w:tcPr>
            <w:tcW w:w="1275" w:type="dxa"/>
          </w:tcPr>
          <w:p w14:paraId="2D19F6B9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0.74</w:t>
            </w:r>
          </w:p>
        </w:tc>
        <w:tc>
          <w:tcPr>
            <w:tcW w:w="1418" w:type="dxa"/>
          </w:tcPr>
          <w:p w14:paraId="581AD506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4.96</w:t>
            </w:r>
          </w:p>
        </w:tc>
        <w:tc>
          <w:tcPr>
            <w:tcW w:w="1276" w:type="dxa"/>
          </w:tcPr>
          <w:p w14:paraId="186B1B67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4.96</w:t>
            </w:r>
          </w:p>
        </w:tc>
        <w:tc>
          <w:tcPr>
            <w:tcW w:w="1275" w:type="dxa"/>
          </w:tcPr>
          <w:p w14:paraId="6006F830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0.99</w:t>
            </w:r>
          </w:p>
        </w:tc>
      </w:tr>
      <w:tr w:rsidR="00405652" w:rsidRPr="00405652" w14:paraId="42D8816D" w14:textId="77777777" w:rsidTr="00767EC6">
        <w:tc>
          <w:tcPr>
            <w:tcW w:w="2263" w:type="dxa"/>
          </w:tcPr>
          <w:p w14:paraId="7DD4497D" w14:textId="77777777" w:rsidR="00767EC6" w:rsidRPr="00405652" w:rsidRDefault="00767EC6" w:rsidP="00767EC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Ob.S/BS, %</w:t>
            </w:r>
          </w:p>
        </w:tc>
        <w:tc>
          <w:tcPr>
            <w:tcW w:w="1418" w:type="dxa"/>
          </w:tcPr>
          <w:p w14:paraId="54142E1B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9.63</w:t>
            </w:r>
          </w:p>
        </w:tc>
        <w:tc>
          <w:tcPr>
            <w:tcW w:w="1276" w:type="dxa"/>
          </w:tcPr>
          <w:p w14:paraId="253998A7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11.47</w:t>
            </w:r>
          </w:p>
        </w:tc>
        <w:tc>
          <w:tcPr>
            <w:tcW w:w="1275" w:type="dxa"/>
          </w:tcPr>
          <w:p w14:paraId="2DA20627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0.39</w:t>
            </w:r>
          </w:p>
        </w:tc>
        <w:tc>
          <w:tcPr>
            <w:tcW w:w="1418" w:type="dxa"/>
          </w:tcPr>
          <w:p w14:paraId="3BD2C495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9.22</w:t>
            </w:r>
          </w:p>
        </w:tc>
        <w:tc>
          <w:tcPr>
            <w:tcW w:w="1276" w:type="dxa"/>
          </w:tcPr>
          <w:p w14:paraId="1FCC6DBC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8.39</w:t>
            </w:r>
          </w:p>
        </w:tc>
        <w:tc>
          <w:tcPr>
            <w:tcW w:w="1275" w:type="dxa"/>
          </w:tcPr>
          <w:p w14:paraId="009A8477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0.55</w:t>
            </w:r>
          </w:p>
        </w:tc>
      </w:tr>
      <w:tr w:rsidR="00405652" w:rsidRPr="00405652" w14:paraId="759A4F26" w14:textId="77777777" w:rsidTr="00767EC6">
        <w:tc>
          <w:tcPr>
            <w:tcW w:w="2263" w:type="dxa"/>
          </w:tcPr>
          <w:p w14:paraId="06EA1548" w14:textId="77777777" w:rsidR="00767EC6" w:rsidRPr="00405652" w:rsidRDefault="00767EC6" w:rsidP="00767EC6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Ob.N/BS (mm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vertAlign w:val="superscript"/>
                <w:lang w:val="en-GB"/>
              </w:rPr>
              <w:t>-1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)</w:t>
            </w:r>
          </w:p>
        </w:tc>
        <w:tc>
          <w:tcPr>
            <w:tcW w:w="1418" w:type="dxa"/>
          </w:tcPr>
          <w:p w14:paraId="5D3F3290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6.03</w:t>
            </w:r>
          </w:p>
        </w:tc>
        <w:tc>
          <w:tcPr>
            <w:tcW w:w="1276" w:type="dxa"/>
          </w:tcPr>
          <w:p w14:paraId="5C839C1F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6.68</w:t>
            </w:r>
          </w:p>
        </w:tc>
        <w:tc>
          <w:tcPr>
            <w:tcW w:w="1275" w:type="dxa"/>
          </w:tcPr>
          <w:p w14:paraId="40093AFC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0.52</w:t>
            </w:r>
          </w:p>
        </w:tc>
        <w:tc>
          <w:tcPr>
            <w:tcW w:w="1418" w:type="dxa"/>
          </w:tcPr>
          <w:p w14:paraId="3D28BAB3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5.37</w:t>
            </w:r>
          </w:p>
        </w:tc>
        <w:tc>
          <w:tcPr>
            <w:tcW w:w="1276" w:type="dxa"/>
          </w:tcPr>
          <w:p w14:paraId="5E8F471B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5.29</w:t>
            </w:r>
          </w:p>
        </w:tc>
        <w:tc>
          <w:tcPr>
            <w:tcW w:w="1275" w:type="dxa"/>
          </w:tcPr>
          <w:p w14:paraId="39A7CE18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0.71</w:t>
            </w:r>
          </w:p>
        </w:tc>
      </w:tr>
      <w:tr w:rsidR="00405652" w:rsidRPr="00405652" w14:paraId="721A8CDF" w14:textId="77777777" w:rsidTr="00767EC6">
        <w:tc>
          <w:tcPr>
            <w:tcW w:w="2263" w:type="dxa"/>
          </w:tcPr>
          <w:p w14:paraId="3BDB5C3E" w14:textId="77777777" w:rsidR="00767EC6" w:rsidRPr="00405652" w:rsidRDefault="00767EC6" w:rsidP="00767EC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BFR(μm</w:t>
            </w: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it-IT"/>
              </w:rPr>
              <w:t>2</w:t>
            </w: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/μm/day)</w:t>
            </w:r>
          </w:p>
        </w:tc>
        <w:tc>
          <w:tcPr>
            <w:tcW w:w="1418" w:type="dxa"/>
          </w:tcPr>
          <w:p w14:paraId="696E7EAD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1.11</w:t>
            </w:r>
          </w:p>
        </w:tc>
        <w:tc>
          <w:tcPr>
            <w:tcW w:w="1276" w:type="dxa"/>
          </w:tcPr>
          <w:p w14:paraId="4EFEAFFA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1.24</w:t>
            </w:r>
          </w:p>
        </w:tc>
        <w:tc>
          <w:tcPr>
            <w:tcW w:w="1275" w:type="dxa"/>
          </w:tcPr>
          <w:p w14:paraId="1BB1F0B3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0.54</w:t>
            </w:r>
          </w:p>
        </w:tc>
        <w:tc>
          <w:tcPr>
            <w:tcW w:w="1418" w:type="dxa"/>
          </w:tcPr>
          <w:p w14:paraId="146BC591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1.19</w:t>
            </w:r>
          </w:p>
        </w:tc>
        <w:tc>
          <w:tcPr>
            <w:tcW w:w="1276" w:type="dxa"/>
          </w:tcPr>
          <w:p w14:paraId="05870A8B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1.17</w:t>
            </w:r>
          </w:p>
        </w:tc>
        <w:tc>
          <w:tcPr>
            <w:tcW w:w="1275" w:type="dxa"/>
          </w:tcPr>
          <w:p w14:paraId="28AC392F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0.95</w:t>
            </w:r>
          </w:p>
        </w:tc>
      </w:tr>
      <w:tr w:rsidR="00405652" w:rsidRPr="00405652" w14:paraId="3AD7B314" w14:textId="77777777" w:rsidTr="00767EC6">
        <w:tc>
          <w:tcPr>
            <w:tcW w:w="2263" w:type="dxa"/>
          </w:tcPr>
          <w:p w14:paraId="7F9B4E2E" w14:textId="77777777" w:rsidR="00767EC6" w:rsidRPr="00405652" w:rsidRDefault="00767EC6" w:rsidP="00767EC6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MAR </w:t>
            </w: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(μm/day)</w:t>
            </w:r>
          </w:p>
        </w:tc>
        <w:tc>
          <w:tcPr>
            <w:tcW w:w="1418" w:type="dxa"/>
          </w:tcPr>
          <w:p w14:paraId="04132EA1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2.52</w:t>
            </w:r>
          </w:p>
        </w:tc>
        <w:tc>
          <w:tcPr>
            <w:tcW w:w="1276" w:type="dxa"/>
          </w:tcPr>
          <w:p w14:paraId="6EF089F6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2.92</w:t>
            </w:r>
          </w:p>
        </w:tc>
        <w:tc>
          <w:tcPr>
            <w:tcW w:w="1275" w:type="dxa"/>
          </w:tcPr>
          <w:p w14:paraId="1CE99A68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0.20</w:t>
            </w:r>
          </w:p>
        </w:tc>
        <w:tc>
          <w:tcPr>
            <w:tcW w:w="1418" w:type="dxa"/>
          </w:tcPr>
          <w:p w14:paraId="48D53AF5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3.28</w:t>
            </w:r>
          </w:p>
        </w:tc>
        <w:tc>
          <w:tcPr>
            <w:tcW w:w="1276" w:type="dxa"/>
          </w:tcPr>
          <w:p w14:paraId="3743A52B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3.62</w:t>
            </w:r>
          </w:p>
        </w:tc>
        <w:tc>
          <w:tcPr>
            <w:tcW w:w="1275" w:type="dxa"/>
          </w:tcPr>
          <w:p w14:paraId="39242622" w14:textId="77777777" w:rsidR="00767EC6" w:rsidRPr="00405652" w:rsidRDefault="00767EC6" w:rsidP="00767EC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0.62</w:t>
            </w:r>
          </w:p>
        </w:tc>
      </w:tr>
    </w:tbl>
    <w:p w14:paraId="488FC78E" w14:textId="77777777" w:rsidR="00701A4D" w:rsidRPr="00405652" w:rsidRDefault="00701A4D">
      <w:pPr>
        <w:rPr>
          <w:lang w:val="en-GB"/>
        </w:rPr>
      </w:pPr>
    </w:p>
    <w:p w14:paraId="20A192FA" w14:textId="77777777" w:rsidR="00701A4D" w:rsidRPr="00405652" w:rsidRDefault="00701A4D">
      <w:pPr>
        <w:rPr>
          <w:lang w:val="en-GB"/>
        </w:rPr>
      </w:pPr>
    </w:p>
    <w:p w14:paraId="46CDFB47" w14:textId="77777777" w:rsidR="00701A4D" w:rsidRPr="00405652" w:rsidRDefault="00701A4D">
      <w:pPr>
        <w:rPr>
          <w:lang w:val="en-GB"/>
        </w:rPr>
      </w:pPr>
    </w:p>
    <w:p w14:paraId="5EAC0FDE" w14:textId="77777777" w:rsidR="00701A4D" w:rsidRPr="00405652" w:rsidRDefault="00701A4D">
      <w:pPr>
        <w:rPr>
          <w:lang w:val="en-GB"/>
        </w:rPr>
      </w:pPr>
    </w:p>
    <w:p w14:paraId="61317210" w14:textId="77777777" w:rsidR="00701A4D" w:rsidRPr="00405652" w:rsidRDefault="00701A4D">
      <w:pPr>
        <w:rPr>
          <w:lang w:val="en-GB"/>
        </w:rPr>
      </w:pPr>
    </w:p>
    <w:p w14:paraId="13E9279E" w14:textId="77777777" w:rsidR="00701A4D" w:rsidRPr="00405652" w:rsidRDefault="00701A4D">
      <w:pPr>
        <w:rPr>
          <w:lang w:val="en-GB"/>
        </w:rPr>
      </w:pPr>
    </w:p>
    <w:p w14:paraId="234CE8CB" w14:textId="77777777" w:rsidR="005D3FD3" w:rsidRPr="00405652" w:rsidRDefault="005D3FD3">
      <w:pPr>
        <w:rPr>
          <w:lang w:val="en-GB"/>
        </w:rPr>
      </w:pPr>
    </w:p>
    <w:p w14:paraId="7BDAAFA3" w14:textId="77777777" w:rsidR="005D3FD3" w:rsidRPr="00405652" w:rsidRDefault="005D3FD3">
      <w:pPr>
        <w:rPr>
          <w:lang w:val="en-GB"/>
        </w:rPr>
      </w:pPr>
    </w:p>
    <w:p w14:paraId="4700CF1B" w14:textId="77777777" w:rsidR="005D3FD3" w:rsidRPr="00405652" w:rsidRDefault="005D3FD3">
      <w:pPr>
        <w:rPr>
          <w:lang w:val="en-GB"/>
        </w:rPr>
      </w:pPr>
    </w:p>
    <w:p w14:paraId="3C210573" w14:textId="77777777" w:rsidR="005D3FD3" w:rsidRPr="00405652" w:rsidRDefault="005D3FD3">
      <w:pPr>
        <w:rPr>
          <w:lang w:val="en-GB"/>
        </w:rPr>
      </w:pPr>
    </w:p>
    <w:p w14:paraId="3F1E5DF1" w14:textId="77777777" w:rsidR="005D3FD3" w:rsidRPr="00405652" w:rsidRDefault="005D3FD3">
      <w:pPr>
        <w:rPr>
          <w:lang w:val="en-GB"/>
        </w:rPr>
      </w:pPr>
    </w:p>
    <w:p w14:paraId="19B9D46A" w14:textId="77777777" w:rsidR="005D3FD3" w:rsidRPr="00405652" w:rsidRDefault="005D3FD3">
      <w:pPr>
        <w:rPr>
          <w:lang w:val="en-GB"/>
        </w:rPr>
      </w:pPr>
    </w:p>
    <w:p w14:paraId="3A29A5ED" w14:textId="77777777" w:rsidR="00701A4D" w:rsidRPr="00405652" w:rsidRDefault="00701A4D">
      <w:pPr>
        <w:rPr>
          <w:lang w:val="en-GB"/>
        </w:rPr>
      </w:pPr>
    </w:p>
    <w:p w14:paraId="2F4A90E5" w14:textId="77777777" w:rsidR="00701A4D" w:rsidRPr="00405652" w:rsidRDefault="00701A4D">
      <w:pPr>
        <w:rPr>
          <w:lang w:val="en-GB"/>
        </w:rPr>
      </w:pPr>
    </w:p>
    <w:p w14:paraId="15ECDBEE" w14:textId="77777777" w:rsidR="00701A4D" w:rsidRPr="00405652" w:rsidRDefault="00701A4D">
      <w:pPr>
        <w:rPr>
          <w:lang w:val="en-GB"/>
        </w:rPr>
      </w:pPr>
    </w:p>
    <w:p w14:paraId="261D237F" w14:textId="77777777" w:rsidR="00701A4D" w:rsidRPr="00405652" w:rsidRDefault="00701A4D">
      <w:pPr>
        <w:rPr>
          <w:lang w:val="en-GB"/>
        </w:rPr>
      </w:pPr>
    </w:p>
    <w:p w14:paraId="524686D0" w14:textId="77777777" w:rsidR="009C2DC7" w:rsidRPr="00405652" w:rsidRDefault="009C2DC7">
      <w:pPr>
        <w:rPr>
          <w:lang w:val="en-GB"/>
        </w:rPr>
      </w:pPr>
    </w:p>
    <w:p w14:paraId="498B3D7B" w14:textId="77777777" w:rsidR="00767EC6" w:rsidRPr="00405652" w:rsidRDefault="00767EC6">
      <w:pPr>
        <w:rPr>
          <w:lang w:val="en-GB"/>
        </w:rPr>
      </w:pPr>
    </w:p>
    <w:p w14:paraId="277E73DF" w14:textId="77777777" w:rsidR="00767EC6" w:rsidRPr="00405652" w:rsidRDefault="00767EC6">
      <w:pPr>
        <w:rPr>
          <w:lang w:val="en-GB"/>
        </w:rPr>
      </w:pPr>
    </w:p>
    <w:p w14:paraId="43D05BD6" w14:textId="37C01369" w:rsidR="00701A4D" w:rsidRPr="00405652" w:rsidRDefault="006C1D50" w:rsidP="00701A4D">
      <w:pPr>
        <w:spacing w:after="0" w:line="480" w:lineRule="auto"/>
        <w:contextualSpacing/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</w:pP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Supplementary </w:t>
      </w:r>
      <w:r w:rsidR="00767EC6"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T</w:t>
      </w:r>
      <w:r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able </w:t>
      </w:r>
      <w:r w:rsidR="00767EC6" w:rsidRPr="00405652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="00701A4D" w:rsidRPr="00405652">
        <w:rPr>
          <w:rFonts w:ascii="Times New Roman" w:eastAsia="Times New Roman" w:hAnsi="Times New Roman" w:cs="Times New Roman"/>
          <w:b/>
          <w:bCs/>
          <w:sz w:val="24"/>
          <w:szCs w:val="24"/>
          <w:lang w:val="en-GB" w:eastAsia="it-IT"/>
        </w:rPr>
        <w:t xml:space="preserve">: </w:t>
      </w:r>
      <w:r w:rsidR="00701A4D" w:rsidRPr="00405652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>Bone histomorphometric variables in 12-month-old</w:t>
      </w:r>
      <w:r w:rsidRPr="00405652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</w:t>
      </w:r>
      <w:r w:rsidR="00701A4D" w:rsidRPr="00405652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WT and </w:t>
      </w:r>
      <w:r w:rsidR="00701A4D" w:rsidRPr="00405652">
        <w:rPr>
          <w:rFonts w:ascii="Times New Roman" w:eastAsia="Times New Roman" w:hAnsi="Times New Roman" w:cs="Times New Roman"/>
          <w:i/>
          <w:iCs/>
          <w:sz w:val="24"/>
          <w:szCs w:val="24"/>
          <w:lang w:val="en-GB" w:eastAsia="it-IT"/>
        </w:rPr>
        <w:t>Penk1</w:t>
      </w:r>
      <w:r w:rsidR="00701A4D" w:rsidRPr="00405652">
        <w:rPr>
          <w:rFonts w:ascii="Times New Roman" w:eastAsia="Times New Roman" w:hAnsi="Times New Roman" w:cs="Times New Roman"/>
          <w:i/>
          <w:iCs/>
          <w:sz w:val="24"/>
          <w:szCs w:val="24"/>
          <w:vertAlign w:val="superscript"/>
          <w:lang w:val="en-GB" w:eastAsia="it-IT"/>
        </w:rPr>
        <w:t>-/-</w:t>
      </w:r>
      <w:r w:rsidR="00701A4D" w:rsidRPr="00405652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mice</w:t>
      </w:r>
    </w:p>
    <w:tbl>
      <w:tblPr>
        <w:tblStyle w:val="Grigliatabella"/>
        <w:tblW w:w="10343" w:type="dxa"/>
        <w:jc w:val="center"/>
        <w:tblLook w:val="04A0" w:firstRow="1" w:lastRow="0" w:firstColumn="1" w:lastColumn="0" w:noHBand="0" w:noVBand="1"/>
      </w:tblPr>
      <w:tblGrid>
        <w:gridCol w:w="2360"/>
        <w:gridCol w:w="1406"/>
        <w:gridCol w:w="1266"/>
        <w:gridCol w:w="1342"/>
        <w:gridCol w:w="1358"/>
        <w:gridCol w:w="1266"/>
        <w:gridCol w:w="1345"/>
      </w:tblGrid>
      <w:tr w:rsidR="00405652" w:rsidRPr="00405652" w14:paraId="1C76DF34" w14:textId="77777777" w:rsidTr="002E67EF">
        <w:trPr>
          <w:jc w:val="center"/>
        </w:trPr>
        <w:tc>
          <w:tcPr>
            <w:tcW w:w="2360" w:type="dxa"/>
          </w:tcPr>
          <w:p w14:paraId="2B5FFD0E" w14:textId="77777777" w:rsidR="00701A4D" w:rsidRPr="00405652" w:rsidRDefault="00701A4D" w:rsidP="002E67EF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  <w:lang w:val="en-GB" w:eastAsia="it-IT"/>
              </w:rPr>
            </w:pPr>
          </w:p>
        </w:tc>
        <w:tc>
          <w:tcPr>
            <w:tcW w:w="4014" w:type="dxa"/>
            <w:gridSpan w:val="3"/>
          </w:tcPr>
          <w:p w14:paraId="1C7BD389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Males </w:t>
            </w:r>
          </w:p>
        </w:tc>
        <w:tc>
          <w:tcPr>
            <w:tcW w:w="3969" w:type="dxa"/>
            <w:gridSpan w:val="3"/>
          </w:tcPr>
          <w:p w14:paraId="556EF341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Females</w:t>
            </w:r>
          </w:p>
        </w:tc>
      </w:tr>
      <w:tr w:rsidR="00405652" w:rsidRPr="00405652" w14:paraId="03B813F8" w14:textId="77777777" w:rsidTr="002E67EF">
        <w:trPr>
          <w:jc w:val="center"/>
        </w:trPr>
        <w:tc>
          <w:tcPr>
            <w:tcW w:w="2360" w:type="dxa"/>
          </w:tcPr>
          <w:p w14:paraId="175D9886" w14:textId="77777777" w:rsidR="00701A4D" w:rsidRPr="00405652" w:rsidRDefault="00701A4D" w:rsidP="002E67EF">
            <w:pPr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  <w:lang w:eastAsia="it-IT"/>
              </w:rPr>
            </w:pPr>
          </w:p>
        </w:tc>
        <w:tc>
          <w:tcPr>
            <w:tcW w:w="1406" w:type="dxa"/>
          </w:tcPr>
          <w:p w14:paraId="7CB0FCDB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WT</w:t>
            </w:r>
          </w:p>
        </w:tc>
        <w:tc>
          <w:tcPr>
            <w:tcW w:w="1266" w:type="dxa"/>
          </w:tcPr>
          <w:p w14:paraId="2CE155E5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it-IT"/>
              </w:rPr>
              <w:t>Penk1</w:t>
            </w: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  <w:t>-/-</w:t>
            </w:r>
          </w:p>
        </w:tc>
        <w:tc>
          <w:tcPr>
            <w:tcW w:w="1342" w:type="dxa"/>
          </w:tcPr>
          <w:p w14:paraId="5BA9013D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p value</w:t>
            </w:r>
          </w:p>
        </w:tc>
        <w:tc>
          <w:tcPr>
            <w:tcW w:w="1358" w:type="dxa"/>
          </w:tcPr>
          <w:p w14:paraId="7DA17333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WT</w:t>
            </w:r>
          </w:p>
        </w:tc>
        <w:tc>
          <w:tcPr>
            <w:tcW w:w="1266" w:type="dxa"/>
          </w:tcPr>
          <w:p w14:paraId="35CD56E7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it-IT"/>
              </w:rPr>
              <w:t>Penk1</w:t>
            </w:r>
            <w:r w:rsidRPr="0040565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  <w:t>-/-</w:t>
            </w:r>
          </w:p>
        </w:tc>
        <w:tc>
          <w:tcPr>
            <w:tcW w:w="1345" w:type="dxa"/>
          </w:tcPr>
          <w:p w14:paraId="218B9AA3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p value</w:t>
            </w:r>
          </w:p>
        </w:tc>
      </w:tr>
      <w:tr w:rsidR="00405652" w:rsidRPr="00405652" w14:paraId="34051AE0" w14:textId="77777777" w:rsidTr="002E67EF">
        <w:trPr>
          <w:jc w:val="center"/>
        </w:trPr>
        <w:tc>
          <w:tcPr>
            <w:tcW w:w="2360" w:type="dxa"/>
            <w:vAlign w:val="center"/>
          </w:tcPr>
          <w:p w14:paraId="2A748E0C" w14:textId="77777777" w:rsidR="00701A4D" w:rsidRPr="00405652" w:rsidRDefault="00701A4D" w:rsidP="002E67E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Oc.S/BS, %</w:t>
            </w:r>
          </w:p>
        </w:tc>
        <w:tc>
          <w:tcPr>
            <w:tcW w:w="1406" w:type="dxa"/>
          </w:tcPr>
          <w:p w14:paraId="547A387E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4.92</w:t>
            </w:r>
          </w:p>
        </w:tc>
        <w:tc>
          <w:tcPr>
            <w:tcW w:w="1266" w:type="dxa"/>
          </w:tcPr>
          <w:p w14:paraId="6FD60F9A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5.64</w:t>
            </w:r>
          </w:p>
        </w:tc>
        <w:tc>
          <w:tcPr>
            <w:tcW w:w="1342" w:type="dxa"/>
          </w:tcPr>
          <w:p w14:paraId="02217698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0.67</w:t>
            </w:r>
          </w:p>
        </w:tc>
        <w:tc>
          <w:tcPr>
            <w:tcW w:w="1358" w:type="dxa"/>
          </w:tcPr>
          <w:p w14:paraId="58CF4B35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6.26</w:t>
            </w:r>
          </w:p>
        </w:tc>
        <w:tc>
          <w:tcPr>
            <w:tcW w:w="1266" w:type="dxa"/>
          </w:tcPr>
          <w:p w14:paraId="23850D9E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5.88</w:t>
            </w:r>
          </w:p>
        </w:tc>
        <w:tc>
          <w:tcPr>
            <w:tcW w:w="1345" w:type="dxa"/>
          </w:tcPr>
          <w:p w14:paraId="42683D51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0.65</w:t>
            </w:r>
          </w:p>
        </w:tc>
      </w:tr>
      <w:tr w:rsidR="00405652" w:rsidRPr="00405652" w14:paraId="100CC3EC" w14:textId="77777777" w:rsidTr="002E67EF">
        <w:trPr>
          <w:jc w:val="center"/>
        </w:trPr>
        <w:tc>
          <w:tcPr>
            <w:tcW w:w="2360" w:type="dxa"/>
            <w:vAlign w:val="center"/>
          </w:tcPr>
          <w:p w14:paraId="42E4E408" w14:textId="77777777" w:rsidR="00701A4D" w:rsidRPr="00405652" w:rsidRDefault="00701A4D" w:rsidP="002E67EF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Oc.N/BS (mm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vertAlign w:val="superscript"/>
                <w:lang w:val="en-GB"/>
              </w:rPr>
              <w:t>-1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)</w:t>
            </w:r>
          </w:p>
        </w:tc>
        <w:tc>
          <w:tcPr>
            <w:tcW w:w="1406" w:type="dxa"/>
          </w:tcPr>
          <w:p w14:paraId="620CECE2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1.87</w:t>
            </w:r>
          </w:p>
        </w:tc>
        <w:tc>
          <w:tcPr>
            <w:tcW w:w="1266" w:type="dxa"/>
          </w:tcPr>
          <w:p w14:paraId="24E87C1C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2.46</w:t>
            </w:r>
          </w:p>
        </w:tc>
        <w:tc>
          <w:tcPr>
            <w:tcW w:w="1342" w:type="dxa"/>
          </w:tcPr>
          <w:p w14:paraId="05EE0821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0.36</w:t>
            </w:r>
          </w:p>
        </w:tc>
        <w:tc>
          <w:tcPr>
            <w:tcW w:w="1358" w:type="dxa"/>
          </w:tcPr>
          <w:p w14:paraId="17BA982E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1.77</w:t>
            </w:r>
          </w:p>
        </w:tc>
        <w:tc>
          <w:tcPr>
            <w:tcW w:w="1266" w:type="dxa"/>
          </w:tcPr>
          <w:p w14:paraId="6C6CED68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2.27</w:t>
            </w:r>
          </w:p>
        </w:tc>
        <w:tc>
          <w:tcPr>
            <w:tcW w:w="1345" w:type="dxa"/>
          </w:tcPr>
          <w:p w14:paraId="29DCA0AD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0.29</w:t>
            </w:r>
          </w:p>
        </w:tc>
      </w:tr>
      <w:tr w:rsidR="00405652" w:rsidRPr="00405652" w14:paraId="439EB6CA" w14:textId="77777777" w:rsidTr="002E67EF">
        <w:trPr>
          <w:jc w:val="center"/>
        </w:trPr>
        <w:tc>
          <w:tcPr>
            <w:tcW w:w="2360" w:type="dxa"/>
          </w:tcPr>
          <w:p w14:paraId="54C4FB9E" w14:textId="77777777" w:rsidR="00701A4D" w:rsidRPr="00405652" w:rsidRDefault="00701A4D" w:rsidP="002E67E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Ob.S/BS, %</w:t>
            </w:r>
          </w:p>
        </w:tc>
        <w:tc>
          <w:tcPr>
            <w:tcW w:w="1406" w:type="dxa"/>
          </w:tcPr>
          <w:p w14:paraId="23F5AFCC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5.43</w:t>
            </w:r>
          </w:p>
        </w:tc>
        <w:tc>
          <w:tcPr>
            <w:tcW w:w="1266" w:type="dxa"/>
          </w:tcPr>
          <w:p w14:paraId="2365DEF5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4.792</w:t>
            </w:r>
          </w:p>
        </w:tc>
        <w:tc>
          <w:tcPr>
            <w:tcW w:w="1342" w:type="dxa"/>
          </w:tcPr>
          <w:p w14:paraId="1627192D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0.52</w:t>
            </w:r>
          </w:p>
        </w:tc>
        <w:tc>
          <w:tcPr>
            <w:tcW w:w="1358" w:type="dxa"/>
          </w:tcPr>
          <w:p w14:paraId="74FD815A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5.09</w:t>
            </w:r>
          </w:p>
        </w:tc>
        <w:tc>
          <w:tcPr>
            <w:tcW w:w="1266" w:type="dxa"/>
          </w:tcPr>
          <w:p w14:paraId="3C5847C4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4.62</w:t>
            </w:r>
          </w:p>
        </w:tc>
        <w:tc>
          <w:tcPr>
            <w:tcW w:w="1345" w:type="dxa"/>
          </w:tcPr>
          <w:p w14:paraId="21C5FD9A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0.34</w:t>
            </w:r>
          </w:p>
        </w:tc>
      </w:tr>
      <w:tr w:rsidR="00405652" w:rsidRPr="00405652" w14:paraId="60B7FC87" w14:textId="77777777" w:rsidTr="002E67EF">
        <w:trPr>
          <w:jc w:val="center"/>
        </w:trPr>
        <w:tc>
          <w:tcPr>
            <w:tcW w:w="2360" w:type="dxa"/>
          </w:tcPr>
          <w:p w14:paraId="3AD745EA" w14:textId="77777777" w:rsidR="00701A4D" w:rsidRPr="00405652" w:rsidRDefault="00701A4D" w:rsidP="002E67EF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Ob.N/BS (mm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vertAlign w:val="superscript"/>
                <w:lang w:val="en-GB"/>
              </w:rPr>
              <w:t>-1</w:t>
            </w: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  <w:lang w:val="en-GB"/>
              </w:rPr>
              <w:t>)</w:t>
            </w:r>
          </w:p>
        </w:tc>
        <w:tc>
          <w:tcPr>
            <w:tcW w:w="1406" w:type="dxa"/>
          </w:tcPr>
          <w:p w14:paraId="6FA1F660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3.32</w:t>
            </w:r>
          </w:p>
        </w:tc>
        <w:tc>
          <w:tcPr>
            <w:tcW w:w="1266" w:type="dxa"/>
          </w:tcPr>
          <w:p w14:paraId="3375AEF2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3.25</w:t>
            </w:r>
          </w:p>
        </w:tc>
        <w:tc>
          <w:tcPr>
            <w:tcW w:w="1342" w:type="dxa"/>
          </w:tcPr>
          <w:p w14:paraId="44C54D4F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0.89</w:t>
            </w:r>
          </w:p>
        </w:tc>
        <w:tc>
          <w:tcPr>
            <w:tcW w:w="1358" w:type="dxa"/>
          </w:tcPr>
          <w:p w14:paraId="6033AFE8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3.63</w:t>
            </w:r>
          </w:p>
        </w:tc>
        <w:tc>
          <w:tcPr>
            <w:tcW w:w="1266" w:type="dxa"/>
          </w:tcPr>
          <w:p w14:paraId="39F039D0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3.49</w:t>
            </w:r>
          </w:p>
        </w:tc>
        <w:tc>
          <w:tcPr>
            <w:tcW w:w="1345" w:type="dxa"/>
          </w:tcPr>
          <w:p w14:paraId="4FE6B4EE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  <w:t>0.67</w:t>
            </w:r>
          </w:p>
        </w:tc>
      </w:tr>
      <w:tr w:rsidR="00405652" w:rsidRPr="00405652" w14:paraId="2706EC5C" w14:textId="77777777" w:rsidTr="002E67EF">
        <w:trPr>
          <w:jc w:val="center"/>
        </w:trPr>
        <w:tc>
          <w:tcPr>
            <w:tcW w:w="2360" w:type="dxa"/>
          </w:tcPr>
          <w:p w14:paraId="0D5FC0BB" w14:textId="77777777" w:rsidR="00701A4D" w:rsidRPr="00405652" w:rsidRDefault="00701A4D" w:rsidP="002E67E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BFR(μm</w:t>
            </w: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it-IT"/>
              </w:rPr>
              <w:t>2</w:t>
            </w: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/μm/day)</w:t>
            </w:r>
          </w:p>
        </w:tc>
        <w:tc>
          <w:tcPr>
            <w:tcW w:w="1406" w:type="dxa"/>
          </w:tcPr>
          <w:p w14:paraId="2D7178D0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0.45</w:t>
            </w:r>
          </w:p>
        </w:tc>
        <w:tc>
          <w:tcPr>
            <w:tcW w:w="1266" w:type="dxa"/>
          </w:tcPr>
          <w:p w14:paraId="753483D9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0.37</w:t>
            </w:r>
          </w:p>
        </w:tc>
        <w:tc>
          <w:tcPr>
            <w:tcW w:w="1342" w:type="dxa"/>
          </w:tcPr>
          <w:p w14:paraId="7AB31630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0.53</w:t>
            </w:r>
          </w:p>
        </w:tc>
        <w:tc>
          <w:tcPr>
            <w:tcW w:w="1358" w:type="dxa"/>
          </w:tcPr>
          <w:p w14:paraId="4367211B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0.47</w:t>
            </w:r>
          </w:p>
        </w:tc>
        <w:tc>
          <w:tcPr>
            <w:tcW w:w="1266" w:type="dxa"/>
          </w:tcPr>
          <w:p w14:paraId="666DD169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0.39</w:t>
            </w:r>
          </w:p>
        </w:tc>
        <w:tc>
          <w:tcPr>
            <w:tcW w:w="1345" w:type="dxa"/>
          </w:tcPr>
          <w:p w14:paraId="1E07A9B9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0.25</w:t>
            </w:r>
          </w:p>
        </w:tc>
      </w:tr>
      <w:tr w:rsidR="00701A4D" w:rsidRPr="00405652" w14:paraId="3246DB83" w14:textId="77777777" w:rsidTr="002E67EF">
        <w:trPr>
          <w:jc w:val="center"/>
        </w:trPr>
        <w:tc>
          <w:tcPr>
            <w:tcW w:w="2360" w:type="dxa"/>
          </w:tcPr>
          <w:p w14:paraId="4FA64A35" w14:textId="77777777" w:rsidR="00701A4D" w:rsidRPr="00405652" w:rsidRDefault="00701A4D" w:rsidP="002E67EF">
            <w:pP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</w:pPr>
            <w:r w:rsidRPr="00405652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 xml:space="preserve">MAR </w:t>
            </w: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(μm/day)</w:t>
            </w:r>
          </w:p>
        </w:tc>
        <w:tc>
          <w:tcPr>
            <w:tcW w:w="1406" w:type="dxa"/>
          </w:tcPr>
          <w:p w14:paraId="3979A35A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1.68</w:t>
            </w:r>
          </w:p>
        </w:tc>
        <w:tc>
          <w:tcPr>
            <w:tcW w:w="1266" w:type="dxa"/>
          </w:tcPr>
          <w:p w14:paraId="0A7C9435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1.73</w:t>
            </w:r>
          </w:p>
        </w:tc>
        <w:tc>
          <w:tcPr>
            <w:tcW w:w="1342" w:type="dxa"/>
          </w:tcPr>
          <w:p w14:paraId="684E66EE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0.85</w:t>
            </w:r>
          </w:p>
        </w:tc>
        <w:tc>
          <w:tcPr>
            <w:tcW w:w="1358" w:type="dxa"/>
          </w:tcPr>
          <w:p w14:paraId="22CFA2B6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1.15</w:t>
            </w:r>
          </w:p>
        </w:tc>
        <w:tc>
          <w:tcPr>
            <w:tcW w:w="1266" w:type="dxa"/>
          </w:tcPr>
          <w:p w14:paraId="12A1E953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0.99</w:t>
            </w:r>
          </w:p>
        </w:tc>
        <w:tc>
          <w:tcPr>
            <w:tcW w:w="1345" w:type="dxa"/>
          </w:tcPr>
          <w:p w14:paraId="6880DA62" w14:textId="77777777" w:rsidR="00701A4D" w:rsidRPr="00405652" w:rsidRDefault="00701A4D" w:rsidP="002E67E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  <w:r w:rsidRPr="00405652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0.07</w:t>
            </w:r>
          </w:p>
        </w:tc>
      </w:tr>
    </w:tbl>
    <w:p w14:paraId="635FF85F" w14:textId="77777777" w:rsidR="00701A4D" w:rsidRPr="00405652" w:rsidRDefault="00701A4D" w:rsidP="00701A4D">
      <w:pPr>
        <w:spacing w:after="0"/>
        <w:rPr>
          <w:rFonts w:ascii="Times New Roman" w:eastAsia="Times New Roman" w:hAnsi="Times New Roman" w:cs="Times New Roman"/>
          <w:b/>
          <w:bCs/>
          <w:sz w:val="20"/>
          <w:szCs w:val="20"/>
          <w:lang w:val="en-GB" w:eastAsia="it-IT"/>
        </w:rPr>
      </w:pPr>
    </w:p>
    <w:p w14:paraId="39B7309A" w14:textId="77777777" w:rsidR="00701A4D" w:rsidRPr="00405652" w:rsidRDefault="00701A4D"/>
    <w:p w14:paraId="5200BE81" w14:textId="77777777" w:rsidR="00EB54A2" w:rsidRPr="00405652" w:rsidRDefault="00EB54A2"/>
    <w:p w14:paraId="47B5EA61" w14:textId="77777777" w:rsidR="001C3877" w:rsidRPr="00405652" w:rsidRDefault="001C3877" w:rsidP="001C3877">
      <w:pPr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</w:pPr>
    </w:p>
    <w:p w14:paraId="575D5D9C" w14:textId="77777777" w:rsidR="00EB54A2" w:rsidRPr="00405652" w:rsidRDefault="00EB54A2"/>
    <w:sectPr w:rsidR="00EB54A2" w:rsidRPr="0040565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6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7187"/>
    <w:rsid w:val="000225E0"/>
    <w:rsid w:val="00054902"/>
    <w:rsid w:val="00061A8B"/>
    <w:rsid w:val="00071C5B"/>
    <w:rsid w:val="00147187"/>
    <w:rsid w:val="00151CD3"/>
    <w:rsid w:val="00194B22"/>
    <w:rsid w:val="001C3877"/>
    <w:rsid w:val="001C7155"/>
    <w:rsid w:val="001E6F0A"/>
    <w:rsid w:val="00217EC6"/>
    <w:rsid w:val="002A5D41"/>
    <w:rsid w:val="00347FEF"/>
    <w:rsid w:val="00362361"/>
    <w:rsid w:val="00397FEC"/>
    <w:rsid w:val="00405652"/>
    <w:rsid w:val="0041245A"/>
    <w:rsid w:val="0044174A"/>
    <w:rsid w:val="00485C66"/>
    <w:rsid w:val="005D3FD3"/>
    <w:rsid w:val="005F7436"/>
    <w:rsid w:val="006C1D50"/>
    <w:rsid w:val="006D47F5"/>
    <w:rsid w:val="00701A4D"/>
    <w:rsid w:val="007113ED"/>
    <w:rsid w:val="00730BD5"/>
    <w:rsid w:val="00767EC6"/>
    <w:rsid w:val="007C565C"/>
    <w:rsid w:val="007D556D"/>
    <w:rsid w:val="007E4A54"/>
    <w:rsid w:val="0082329D"/>
    <w:rsid w:val="008B5814"/>
    <w:rsid w:val="008F6CD9"/>
    <w:rsid w:val="00940679"/>
    <w:rsid w:val="0095362D"/>
    <w:rsid w:val="009C2DC7"/>
    <w:rsid w:val="009C72EE"/>
    <w:rsid w:val="009D312A"/>
    <w:rsid w:val="00A14131"/>
    <w:rsid w:val="00A65857"/>
    <w:rsid w:val="00A71BFA"/>
    <w:rsid w:val="00AB5CCD"/>
    <w:rsid w:val="00BD7649"/>
    <w:rsid w:val="00BF4C75"/>
    <w:rsid w:val="00BF6047"/>
    <w:rsid w:val="00C9381D"/>
    <w:rsid w:val="00CF3677"/>
    <w:rsid w:val="00D52A2E"/>
    <w:rsid w:val="00D60F22"/>
    <w:rsid w:val="00E018ED"/>
    <w:rsid w:val="00E116E3"/>
    <w:rsid w:val="00E16CB1"/>
    <w:rsid w:val="00EB54A2"/>
    <w:rsid w:val="00EB6A80"/>
    <w:rsid w:val="00FC136C"/>
    <w:rsid w:val="00FC754A"/>
    <w:rsid w:val="00FE7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689BB"/>
  <w15:chartTrackingRefBased/>
  <w15:docId w15:val="{3DE41449-6440-40A8-8392-CF97F544D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F7436"/>
    <w:pPr>
      <w:spacing w:after="200" w:line="276" w:lineRule="auto"/>
    </w:pPr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Tabellasemplice-2">
    <w:name w:val="Plain Table 2"/>
    <w:basedOn w:val="Tabellanormale"/>
    <w:uiPriority w:val="42"/>
    <w:rsid w:val="005F7436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Grigliatabella">
    <w:name w:val="Table Grid"/>
    <w:basedOn w:val="Tabellanormale"/>
    <w:uiPriority w:val="39"/>
    <w:rsid w:val="001C3877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ellagriglia1chiara">
    <w:name w:val="Grid Table 1 Light"/>
    <w:basedOn w:val="Tabellanormale"/>
    <w:uiPriority w:val="46"/>
    <w:rsid w:val="00BF4C75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e">
    <w:name w:val="Revision"/>
    <w:hidden/>
    <w:uiPriority w:val="99"/>
    <w:semiHidden/>
    <w:rsid w:val="001E6F0A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534</Words>
  <Characters>3049</Characters>
  <Application>Microsoft Office Word</Application>
  <DocSecurity>0</DocSecurity>
  <Lines>25</Lines>
  <Paragraphs>7</Paragraphs>
  <ScaleCrop>false</ScaleCrop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Maurizi</dc:creator>
  <cp:keywords/>
  <dc:description/>
  <cp:lastModifiedBy>Anna Teti</cp:lastModifiedBy>
  <cp:revision>2</cp:revision>
  <dcterms:created xsi:type="dcterms:W3CDTF">2024-03-20T16:28:00Z</dcterms:created>
  <dcterms:modified xsi:type="dcterms:W3CDTF">2024-03-20T16:28:00Z</dcterms:modified>
</cp:coreProperties>
</file>